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9DB" w:rsidRDefault="000A79DB"/>
    <w:p w:rsidR="009647C9" w:rsidRDefault="009647C9" w:rsidP="009647C9">
      <w:pPr>
        <w:pStyle w:val="Default"/>
        <w:rPr>
          <w:sz w:val="20"/>
          <w:szCs w:val="20"/>
        </w:rPr>
      </w:pPr>
      <w:r>
        <w:rPr>
          <w:sz w:val="20"/>
          <w:szCs w:val="20"/>
        </w:rPr>
        <w:t xml:space="preserve">A título de exemplo junta-se modelo que poderá ser adotado para a “Declaração de empresa única”: </w:t>
      </w:r>
    </w:p>
    <w:p w:rsidR="009647C9" w:rsidRDefault="009647C9" w:rsidP="009647C9">
      <w:pPr>
        <w:pStyle w:val="Default"/>
        <w:rPr>
          <w:b/>
          <w:bCs/>
          <w:sz w:val="20"/>
          <w:szCs w:val="20"/>
        </w:rPr>
      </w:pPr>
    </w:p>
    <w:p w:rsidR="009647C9" w:rsidRDefault="009647C9" w:rsidP="009647C9">
      <w:pPr>
        <w:pStyle w:val="Default"/>
        <w:rPr>
          <w:sz w:val="20"/>
          <w:szCs w:val="20"/>
        </w:rPr>
      </w:pPr>
      <w:r>
        <w:rPr>
          <w:b/>
          <w:bCs/>
          <w:sz w:val="20"/>
          <w:szCs w:val="20"/>
        </w:rPr>
        <w:t xml:space="preserve">DECLARAÇÃO DE EMPRESA ÚNICA </w:t>
      </w:r>
    </w:p>
    <w:p w:rsidR="009647C9" w:rsidRDefault="009647C9" w:rsidP="009647C9">
      <w:pPr>
        <w:pStyle w:val="Default"/>
        <w:rPr>
          <w:sz w:val="17"/>
          <w:szCs w:val="17"/>
        </w:rPr>
      </w:pPr>
    </w:p>
    <w:p w:rsidR="009647C9" w:rsidRDefault="009647C9" w:rsidP="009647C9">
      <w:pPr>
        <w:pStyle w:val="Default"/>
        <w:rPr>
          <w:sz w:val="17"/>
          <w:szCs w:val="17"/>
        </w:rPr>
      </w:pPr>
      <w:r>
        <w:rPr>
          <w:sz w:val="17"/>
          <w:szCs w:val="17"/>
        </w:rPr>
        <w:t>Para efeitos do disposto no n.º 2 do artigo 2º do Regulamento (UE) n.º 1407/2013, de 18 de dezembro, a [</w:t>
      </w:r>
      <w:r>
        <w:rPr>
          <w:sz w:val="17"/>
          <w:szCs w:val="17"/>
        </w:rPr>
        <w:t>] (designação da empresa), com o NIF [</w:t>
      </w:r>
      <w:r>
        <w:rPr>
          <w:sz w:val="17"/>
          <w:szCs w:val="17"/>
        </w:rPr>
        <w:t xml:space="preserve">], declara que se inclui num conjunto de empresas controladas pela mesma entidade que têm entre si, pelo menos, uma das seguintes relações: </w:t>
      </w:r>
    </w:p>
    <w:p w:rsidR="009647C9" w:rsidRDefault="009647C9" w:rsidP="009647C9">
      <w:pPr>
        <w:pStyle w:val="Default"/>
        <w:rPr>
          <w:sz w:val="17"/>
          <w:szCs w:val="17"/>
        </w:rPr>
      </w:pPr>
    </w:p>
    <w:p w:rsidR="009647C9" w:rsidRDefault="009647C9" w:rsidP="009647C9">
      <w:pPr>
        <w:pStyle w:val="Default"/>
        <w:ind w:left="426"/>
        <w:rPr>
          <w:sz w:val="18"/>
          <w:szCs w:val="18"/>
        </w:rPr>
      </w:pPr>
      <w:proofErr w:type="gramStart"/>
      <w:r>
        <w:rPr>
          <w:sz w:val="18"/>
          <w:szCs w:val="18"/>
        </w:rPr>
        <w:t>a) Uma</w:t>
      </w:r>
      <w:proofErr w:type="gramEnd"/>
      <w:r>
        <w:rPr>
          <w:sz w:val="18"/>
          <w:szCs w:val="18"/>
        </w:rPr>
        <w:t xml:space="preserve"> empresa detém a maioria dos direitos de voto dos acionistas ou sócios de outra empresa; </w:t>
      </w:r>
    </w:p>
    <w:p w:rsidR="009647C9" w:rsidRDefault="009647C9" w:rsidP="009647C9">
      <w:pPr>
        <w:pStyle w:val="Default"/>
        <w:ind w:left="426"/>
        <w:rPr>
          <w:sz w:val="18"/>
          <w:szCs w:val="18"/>
        </w:rPr>
      </w:pPr>
      <w:proofErr w:type="gramStart"/>
      <w:r>
        <w:rPr>
          <w:sz w:val="18"/>
          <w:szCs w:val="18"/>
        </w:rPr>
        <w:t>b) Uma</w:t>
      </w:r>
      <w:proofErr w:type="gramEnd"/>
      <w:r>
        <w:rPr>
          <w:sz w:val="18"/>
          <w:szCs w:val="18"/>
        </w:rPr>
        <w:t xml:space="preserve"> empresa tem o direito de nomear ou exonerar uma maioria dos membros do órgão de administração, de direção ou de fiscalização de outra empresa; </w:t>
      </w:r>
    </w:p>
    <w:p w:rsidR="009647C9" w:rsidRDefault="009647C9" w:rsidP="009647C9">
      <w:pPr>
        <w:pStyle w:val="Default"/>
        <w:ind w:left="426"/>
        <w:rPr>
          <w:sz w:val="18"/>
          <w:szCs w:val="18"/>
        </w:rPr>
      </w:pPr>
      <w:proofErr w:type="gramStart"/>
      <w:r>
        <w:rPr>
          <w:sz w:val="18"/>
          <w:szCs w:val="18"/>
        </w:rPr>
        <w:t>c) Uma</w:t>
      </w:r>
      <w:proofErr w:type="gramEnd"/>
      <w:r>
        <w:rPr>
          <w:sz w:val="18"/>
          <w:szCs w:val="18"/>
        </w:rPr>
        <w:t xml:space="preserve"> empresa tem o direito de exercer influência dominante sobre outra empresa por força de um contrato com ela celebrado ou por força de uma cláusula dos estatutos desta última empresa; </w:t>
      </w:r>
    </w:p>
    <w:p w:rsidR="009647C9" w:rsidRDefault="009647C9" w:rsidP="009647C9">
      <w:pPr>
        <w:pStyle w:val="Default"/>
        <w:ind w:left="426"/>
        <w:rPr>
          <w:sz w:val="18"/>
          <w:szCs w:val="18"/>
        </w:rPr>
      </w:pPr>
      <w:proofErr w:type="gramStart"/>
      <w:r>
        <w:rPr>
          <w:sz w:val="18"/>
          <w:szCs w:val="18"/>
        </w:rPr>
        <w:t>d) Uma</w:t>
      </w:r>
      <w:proofErr w:type="gramEnd"/>
      <w:r>
        <w:rPr>
          <w:sz w:val="18"/>
          <w:szCs w:val="18"/>
        </w:rPr>
        <w:t xml:space="preserve"> empresa acionista ou sócia de outra empresa controla sozinha, por força de um acordo celebrado com outros acionistas ou sócios dessa outra empresa, uma maioria dos direitos de voto; </w:t>
      </w:r>
    </w:p>
    <w:p w:rsidR="009647C9" w:rsidRDefault="009647C9" w:rsidP="009647C9">
      <w:pPr>
        <w:pStyle w:val="Default"/>
        <w:ind w:left="426"/>
        <w:rPr>
          <w:sz w:val="18"/>
          <w:szCs w:val="18"/>
        </w:rPr>
      </w:pPr>
      <w:r>
        <w:rPr>
          <w:sz w:val="18"/>
          <w:szCs w:val="18"/>
        </w:rPr>
        <w:t xml:space="preserve">considerando para este efeito, as relações existentes por intermédio de uma ou várias outras empresas que se encontrem relacionadas nos termos acima indicados. </w:t>
      </w:r>
    </w:p>
    <w:p w:rsidR="009647C9" w:rsidRDefault="009647C9" w:rsidP="009647C9">
      <w:pPr>
        <w:pStyle w:val="Default"/>
        <w:rPr>
          <w:sz w:val="18"/>
          <w:szCs w:val="18"/>
        </w:rPr>
      </w:pPr>
    </w:p>
    <w:p w:rsidR="009647C9" w:rsidRDefault="009647C9" w:rsidP="009647C9">
      <w:pPr>
        <w:pStyle w:val="Default"/>
        <w:rPr>
          <w:sz w:val="18"/>
          <w:szCs w:val="18"/>
        </w:rPr>
      </w:pPr>
      <w:r>
        <w:rPr>
          <w:sz w:val="18"/>
          <w:szCs w:val="18"/>
        </w:rPr>
        <w:t xml:space="preserve">Mais declara que as empresas identificadas em que se verificam as relações acima referidas são as seguintes: </w:t>
      </w:r>
    </w:p>
    <w:p w:rsidR="009647C9" w:rsidRDefault="009647C9" w:rsidP="009647C9">
      <w:pPr>
        <w:pStyle w:val="Default"/>
        <w:rPr>
          <w:sz w:val="18"/>
          <w:szCs w:val="18"/>
        </w:rPr>
      </w:pPr>
    </w:p>
    <w:p w:rsidR="009647C9" w:rsidRDefault="009647C9" w:rsidP="009647C9">
      <w:pPr>
        <w:pStyle w:val="Default"/>
        <w:rPr>
          <w:sz w:val="18"/>
          <w:szCs w:val="18"/>
        </w:rPr>
      </w:pPr>
      <w:r>
        <w:rPr>
          <w:sz w:val="18"/>
          <w:szCs w:val="18"/>
        </w:rPr>
        <w:t xml:space="preserve">NIF – Denominação Social </w:t>
      </w:r>
    </w:p>
    <w:p w:rsidR="009647C9" w:rsidRDefault="009647C9" w:rsidP="009647C9">
      <w:pPr>
        <w:pStyle w:val="Default"/>
        <w:rPr>
          <w:sz w:val="18"/>
          <w:szCs w:val="18"/>
        </w:rPr>
      </w:pPr>
      <w:r>
        <w:rPr>
          <w:sz w:val="18"/>
          <w:szCs w:val="18"/>
        </w:rPr>
        <w:t xml:space="preserve">NIF – Denominação Social </w:t>
      </w:r>
    </w:p>
    <w:p w:rsidR="009647C9" w:rsidRDefault="009647C9" w:rsidP="009647C9">
      <w:pPr>
        <w:pStyle w:val="Default"/>
        <w:rPr>
          <w:sz w:val="18"/>
          <w:szCs w:val="18"/>
        </w:rPr>
      </w:pPr>
      <w:r>
        <w:rPr>
          <w:sz w:val="18"/>
          <w:szCs w:val="18"/>
        </w:rPr>
        <w:t xml:space="preserve">NIF – Denominação Social </w:t>
      </w:r>
    </w:p>
    <w:p w:rsidR="009647C9" w:rsidRDefault="009647C9" w:rsidP="009647C9">
      <w:pPr>
        <w:pStyle w:val="Default"/>
        <w:rPr>
          <w:sz w:val="18"/>
          <w:szCs w:val="18"/>
        </w:rPr>
      </w:pPr>
      <w:r>
        <w:rPr>
          <w:sz w:val="18"/>
          <w:szCs w:val="18"/>
        </w:rPr>
        <w:t xml:space="preserve">NIF – Denominação Social </w:t>
      </w:r>
    </w:p>
    <w:p w:rsidR="009647C9" w:rsidRDefault="009647C9" w:rsidP="009647C9">
      <w:pPr>
        <w:pStyle w:val="Default"/>
        <w:rPr>
          <w:sz w:val="18"/>
          <w:szCs w:val="18"/>
        </w:rPr>
      </w:pPr>
      <w:r>
        <w:rPr>
          <w:sz w:val="18"/>
          <w:szCs w:val="18"/>
        </w:rPr>
        <w:t xml:space="preserve">… </w:t>
      </w:r>
    </w:p>
    <w:p w:rsidR="009647C9" w:rsidRDefault="009647C9" w:rsidP="009647C9">
      <w:pPr>
        <w:pStyle w:val="Default"/>
        <w:rPr>
          <w:sz w:val="18"/>
          <w:szCs w:val="18"/>
        </w:rPr>
      </w:pPr>
      <w:r>
        <w:rPr>
          <w:sz w:val="18"/>
          <w:szCs w:val="18"/>
        </w:rPr>
        <w:t>[</w:t>
      </w:r>
      <w:r>
        <w:rPr>
          <w:sz w:val="18"/>
          <w:szCs w:val="18"/>
        </w:rPr>
        <w:t xml:space="preserve">] (data) </w:t>
      </w:r>
    </w:p>
    <w:p w:rsidR="009647C9" w:rsidRDefault="009647C9" w:rsidP="009647C9">
      <w:pPr>
        <w:pStyle w:val="Default"/>
        <w:rPr>
          <w:sz w:val="18"/>
          <w:szCs w:val="18"/>
        </w:rPr>
      </w:pPr>
      <w:r>
        <w:rPr>
          <w:sz w:val="18"/>
          <w:szCs w:val="18"/>
        </w:rPr>
        <w:t>[</w:t>
      </w:r>
      <w:r>
        <w:rPr>
          <w:sz w:val="18"/>
          <w:szCs w:val="18"/>
        </w:rPr>
        <w:t xml:space="preserve">] (assinatura) </w:t>
      </w:r>
    </w:p>
    <w:p w:rsidR="009647C9" w:rsidRDefault="009647C9" w:rsidP="009647C9">
      <w:pPr>
        <w:pStyle w:val="Default"/>
        <w:rPr>
          <w:sz w:val="18"/>
          <w:szCs w:val="18"/>
        </w:rPr>
      </w:pPr>
    </w:p>
    <w:p w:rsidR="009647C9" w:rsidRDefault="009647C9" w:rsidP="009647C9">
      <w:pPr>
        <w:pStyle w:val="Default"/>
        <w:rPr>
          <w:sz w:val="18"/>
          <w:szCs w:val="18"/>
        </w:rPr>
      </w:pPr>
      <w:r>
        <w:rPr>
          <w:sz w:val="18"/>
          <w:szCs w:val="18"/>
        </w:rPr>
        <w:t xml:space="preserve">Nota: A presente Declaração deverá ser datada, carimbada e assinada </w:t>
      </w:r>
    </w:p>
    <w:p w:rsidR="009647C9" w:rsidRDefault="009647C9" w:rsidP="009647C9">
      <w:pPr>
        <w:pStyle w:val="Default"/>
        <w:rPr>
          <w:sz w:val="20"/>
          <w:szCs w:val="20"/>
        </w:rPr>
      </w:pPr>
    </w:p>
    <w:p w:rsidR="009647C9" w:rsidRDefault="009647C9" w:rsidP="009647C9">
      <w:pPr>
        <w:pStyle w:val="Default"/>
        <w:rPr>
          <w:sz w:val="20"/>
          <w:szCs w:val="20"/>
        </w:rPr>
      </w:pPr>
    </w:p>
    <w:p w:rsidR="009647C9" w:rsidRDefault="009647C9" w:rsidP="009647C9">
      <w:pPr>
        <w:pStyle w:val="Default"/>
        <w:rPr>
          <w:sz w:val="20"/>
          <w:szCs w:val="20"/>
        </w:rPr>
      </w:pPr>
      <w:r>
        <w:rPr>
          <w:sz w:val="20"/>
          <w:szCs w:val="20"/>
        </w:rPr>
        <w:t xml:space="preserve">Também a título de exemplo junta-se modelo que poderá ser adotado para a “Declaração de empresa autónoma”: </w:t>
      </w:r>
    </w:p>
    <w:p w:rsidR="009647C9" w:rsidRDefault="009647C9" w:rsidP="009647C9">
      <w:pPr>
        <w:pStyle w:val="Default"/>
        <w:rPr>
          <w:b/>
          <w:bCs/>
          <w:sz w:val="20"/>
          <w:szCs w:val="20"/>
        </w:rPr>
      </w:pPr>
    </w:p>
    <w:p w:rsidR="009647C9" w:rsidRDefault="009647C9" w:rsidP="009647C9">
      <w:pPr>
        <w:pStyle w:val="Default"/>
        <w:rPr>
          <w:b/>
          <w:bCs/>
          <w:sz w:val="20"/>
          <w:szCs w:val="20"/>
        </w:rPr>
      </w:pPr>
    </w:p>
    <w:p w:rsidR="009647C9" w:rsidRDefault="009647C9" w:rsidP="009647C9">
      <w:pPr>
        <w:pStyle w:val="Default"/>
        <w:rPr>
          <w:sz w:val="20"/>
          <w:szCs w:val="20"/>
        </w:rPr>
      </w:pPr>
      <w:r>
        <w:rPr>
          <w:b/>
          <w:bCs/>
          <w:sz w:val="20"/>
          <w:szCs w:val="20"/>
        </w:rPr>
        <w:t xml:space="preserve">DECLARAÇÃO DE EMPRESA AUTÓNOMA </w:t>
      </w:r>
    </w:p>
    <w:p w:rsidR="009647C9" w:rsidRDefault="009647C9" w:rsidP="009647C9">
      <w:pPr>
        <w:pStyle w:val="Default"/>
        <w:rPr>
          <w:sz w:val="17"/>
          <w:szCs w:val="17"/>
        </w:rPr>
      </w:pPr>
    </w:p>
    <w:p w:rsidR="009647C9" w:rsidRDefault="009647C9" w:rsidP="009647C9">
      <w:pPr>
        <w:pStyle w:val="Default"/>
        <w:rPr>
          <w:sz w:val="17"/>
          <w:szCs w:val="17"/>
        </w:rPr>
      </w:pPr>
      <w:r>
        <w:rPr>
          <w:sz w:val="17"/>
          <w:szCs w:val="17"/>
        </w:rPr>
        <w:t>Para efeitos do disposto no n.º 2 do artigo 2º do Regulamento (UE) n.º 1407/2013, de 18 de dezembro, a [</w:t>
      </w:r>
      <w:r>
        <w:rPr>
          <w:sz w:val="17"/>
          <w:szCs w:val="17"/>
        </w:rPr>
        <w:t>] (designação da empresa), com o NIF [</w:t>
      </w:r>
      <w:r>
        <w:rPr>
          <w:sz w:val="17"/>
          <w:szCs w:val="17"/>
        </w:rPr>
        <w:t xml:space="preserve">], declara que não detém participações e que os seus acionistas ou sócios não detêm participações em que se verifique, pelo menos, uma das seguintes relações: </w:t>
      </w:r>
    </w:p>
    <w:p w:rsidR="009647C9" w:rsidRDefault="009647C9" w:rsidP="009647C9">
      <w:pPr>
        <w:pStyle w:val="Default"/>
        <w:rPr>
          <w:sz w:val="17"/>
          <w:szCs w:val="17"/>
        </w:rPr>
      </w:pPr>
    </w:p>
    <w:p w:rsidR="009647C9" w:rsidRDefault="009647C9" w:rsidP="009647C9">
      <w:pPr>
        <w:pStyle w:val="Default"/>
        <w:ind w:left="426"/>
        <w:rPr>
          <w:sz w:val="18"/>
          <w:szCs w:val="18"/>
        </w:rPr>
      </w:pPr>
      <w:proofErr w:type="gramStart"/>
      <w:r>
        <w:rPr>
          <w:sz w:val="18"/>
          <w:szCs w:val="18"/>
        </w:rPr>
        <w:t>a) Uma</w:t>
      </w:r>
      <w:proofErr w:type="gramEnd"/>
      <w:r>
        <w:rPr>
          <w:sz w:val="18"/>
          <w:szCs w:val="18"/>
        </w:rPr>
        <w:t xml:space="preserve"> empresa detém a maioria dos direitos de voto dos acionistas ou sócios de outra empresa; </w:t>
      </w:r>
    </w:p>
    <w:p w:rsidR="009647C9" w:rsidRDefault="009647C9" w:rsidP="009647C9">
      <w:pPr>
        <w:pStyle w:val="Default"/>
        <w:ind w:left="426"/>
        <w:rPr>
          <w:sz w:val="18"/>
          <w:szCs w:val="18"/>
        </w:rPr>
      </w:pPr>
      <w:proofErr w:type="gramStart"/>
      <w:r>
        <w:rPr>
          <w:sz w:val="18"/>
          <w:szCs w:val="18"/>
        </w:rPr>
        <w:t>b) Uma</w:t>
      </w:r>
      <w:proofErr w:type="gramEnd"/>
      <w:r>
        <w:rPr>
          <w:sz w:val="18"/>
          <w:szCs w:val="18"/>
        </w:rPr>
        <w:t xml:space="preserve"> empresa tem o direito de nomear ou exonerar uma maioria dos membros do órgão de administração, de direção ou de fiscalização de outra empresa; </w:t>
      </w:r>
    </w:p>
    <w:p w:rsidR="009647C9" w:rsidRDefault="009647C9" w:rsidP="009647C9">
      <w:pPr>
        <w:pStyle w:val="Default"/>
        <w:ind w:left="426"/>
        <w:rPr>
          <w:sz w:val="18"/>
          <w:szCs w:val="18"/>
        </w:rPr>
      </w:pPr>
      <w:proofErr w:type="gramStart"/>
      <w:r>
        <w:rPr>
          <w:sz w:val="18"/>
          <w:szCs w:val="18"/>
        </w:rPr>
        <w:t>c) Uma</w:t>
      </w:r>
      <w:proofErr w:type="gramEnd"/>
      <w:r>
        <w:rPr>
          <w:sz w:val="18"/>
          <w:szCs w:val="18"/>
        </w:rPr>
        <w:t xml:space="preserve"> empresa tem o direito de exercer influência dominante sobre outra empresa por força de um contrato com ela celebrado ou por força de uma cláusula dos estatutos desta última empresa; </w:t>
      </w:r>
    </w:p>
    <w:p w:rsidR="009647C9" w:rsidRDefault="009647C9" w:rsidP="009647C9">
      <w:pPr>
        <w:pStyle w:val="Default"/>
        <w:ind w:left="426"/>
        <w:rPr>
          <w:sz w:val="18"/>
          <w:szCs w:val="18"/>
        </w:rPr>
      </w:pPr>
      <w:proofErr w:type="gramStart"/>
      <w:r>
        <w:rPr>
          <w:sz w:val="18"/>
          <w:szCs w:val="18"/>
        </w:rPr>
        <w:t>d) Uma</w:t>
      </w:r>
      <w:proofErr w:type="gramEnd"/>
      <w:r>
        <w:rPr>
          <w:sz w:val="18"/>
          <w:szCs w:val="18"/>
        </w:rPr>
        <w:t xml:space="preserve"> empresa acionista ou sócia de outra empresa controla sozinha, por força de um acordo celebrado com outros acionistas ou sócios dessa outra empresa, uma maioria dos direitos de voto dos acionistas ou sócios desta última. </w:t>
      </w:r>
    </w:p>
    <w:p w:rsidR="009647C9" w:rsidRDefault="009647C9" w:rsidP="009647C9">
      <w:pPr>
        <w:pStyle w:val="Default"/>
        <w:rPr>
          <w:sz w:val="18"/>
          <w:szCs w:val="18"/>
        </w:rPr>
      </w:pPr>
    </w:p>
    <w:p w:rsidR="009647C9" w:rsidRDefault="009647C9" w:rsidP="009647C9">
      <w:pPr>
        <w:pStyle w:val="Default"/>
        <w:rPr>
          <w:sz w:val="18"/>
          <w:szCs w:val="18"/>
        </w:rPr>
      </w:pPr>
      <w:r>
        <w:rPr>
          <w:sz w:val="18"/>
          <w:szCs w:val="18"/>
        </w:rPr>
        <w:t>[</w:t>
      </w:r>
      <w:r>
        <w:rPr>
          <w:sz w:val="18"/>
          <w:szCs w:val="18"/>
        </w:rPr>
        <w:t xml:space="preserve">] (data) </w:t>
      </w:r>
    </w:p>
    <w:p w:rsidR="009647C9" w:rsidRDefault="009647C9" w:rsidP="009647C9">
      <w:pPr>
        <w:pStyle w:val="Default"/>
        <w:rPr>
          <w:sz w:val="18"/>
          <w:szCs w:val="18"/>
        </w:rPr>
      </w:pPr>
      <w:r>
        <w:rPr>
          <w:sz w:val="18"/>
          <w:szCs w:val="18"/>
        </w:rPr>
        <w:t>[</w:t>
      </w:r>
      <w:r>
        <w:rPr>
          <w:sz w:val="18"/>
          <w:szCs w:val="18"/>
        </w:rPr>
        <w:t xml:space="preserve">] (assinatura) </w:t>
      </w:r>
    </w:p>
    <w:p w:rsidR="009647C9" w:rsidRDefault="009647C9" w:rsidP="009647C9">
      <w:pPr>
        <w:rPr>
          <w:sz w:val="18"/>
          <w:szCs w:val="18"/>
        </w:rPr>
      </w:pPr>
    </w:p>
    <w:p w:rsidR="009647C9" w:rsidRDefault="009647C9" w:rsidP="009647C9">
      <w:r>
        <w:rPr>
          <w:sz w:val="18"/>
          <w:szCs w:val="18"/>
        </w:rPr>
        <w:t>Nota: A presente Declaração deverá ser datada, carimbada e assinada</w:t>
      </w:r>
    </w:p>
    <w:p w:rsidR="000A79DB" w:rsidRDefault="000A79DB"/>
    <w:p w:rsidR="00680ACF" w:rsidRDefault="00680ACF" w:rsidP="007B220F">
      <w:pPr>
        <w:rPr>
          <w:rFonts w:cstheme="minorHAnsi"/>
        </w:rPr>
      </w:pPr>
    </w:p>
    <w:sectPr w:rsidR="00680ACF" w:rsidSect="000A79DB">
      <w:headerReference w:type="even" r:id="rId7"/>
      <w:headerReference w:type="default" r:id="rId8"/>
      <w:footerReference w:type="even" r:id="rId9"/>
      <w:footerReference w:type="default" r:id="rId10"/>
      <w:headerReference w:type="first" r:id="rId11"/>
      <w:footerReference w:type="first" r:id="rId12"/>
      <w:pgSz w:w="11906" w:h="16838" w:code="9"/>
      <w:pgMar w:top="1091" w:right="1133" w:bottom="1417" w:left="1276"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7DF" w:rsidRDefault="004867DF" w:rsidP="007B1409">
      <w:pPr>
        <w:spacing w:after="0" w:line="240" w:lineRule="auto"/>
      </w:pPr>
      <w:r>
        <w:separator/>
      </w:r>
    </w:p>
  </w:endnote>
  <w:endnote w:type="continuationSeparator" w:id="0">
    <w:p w:rsidR="004867DF" w:rsidRDefault="004867DF" w:rsidP="007B1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duitITC TT">
    <w:panose1 w:val="00000300000000000000"/>
    <w:charset w:val="00"/>
    <w:family w:val="auto"/>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DF2" w:rsidRDefault="000D2DF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9921" w:type="dxa"/>
      <w:tblLook w:val="04A0" w:firstRow="1" w:lastRow="0" w:firstColumn="1" w:lastColumn="0" w:noHBand="0" w:noVBand="1"/>
    </w:tblPr>
    <w:tblGrid>
      <w:gridCol w:w="4935"/>
      <w:gridCol w:w="4986"/>
    </w:tblGrid>
    <w:tr w:rsidR="00713D57" w:rsidRPr="00DF7286" w:rsidTr="0094498B">
      <w:trPr>
        <w:trHeight w:val="208"/>
      </w:trPr>
      <w:tc>
        <w:tcPr>
          <w:tcW w:w="4935" w:type="dxa"/>
          <w:tcBorders>
            <w:top w:val="nil"/>
            <w:left w:val="nil"/>
            <w:bottom w:val="dotted" w:sz="4" w:space="0" w:color="auto"/>
            <w:right w:val="nil"/>
          </w:tcBorders>
        </w:tcPr>
        <w:p w:rsidR="00713D57" w:rsidRPr="00DF7286" w:rsidRDefault="00AD39F0" w:rsidP="00E05E0B">
          <w:pPr>
            <w:pStyle w:val="Rodap"/>
            <w:rPr>
              <w:sz w:val="16"/>
            </w:rPr>
          </w:pPr>
          <w:r>
            <w:rPr>
              <w:sz w:val="16"/>
            </w:rPr>
            <w:t xml:space="preserve"> </w:t>
          </w:r>
          <w:r w:rsidR="00F84A4C" w:rsidRPr="00F84A4C">
            <w:rPr>
              <w:noProof/>
              <w:sz w:val="16"/>
            </w:rPr>
            <w:drawing>
              <wp:inline distT="0" distB="0" distL="0" distR="0" wp14:anchorId="4B83DC1E" wp14:editId="1CA0377A">
                <wp:extent cx="1885950" cy="447675"/>
                <wp:effectExtent l="0" t="0" r="0" b="9525"/>
                <wp:docPr id="4123" name="Imagem 4123" descr="http://documentosiefp.iefp.pt/rodape_email/rodape.png"/>
                <wp:cNvGraphicFramePr/>
                <a:graphic xmlns:a="http://schemas.openxmlformats.org/drawingml/2006/main">
                  <a:graphicData uri="http://schemas.openxmlformats.org/drawingml/2006/picture">
                    <pic:pic xmlns:pic="http://schemas.openxmlformats.org/drawingml/2006/picture">
                      <pic:nvPicPr>
                        <pic:cNvPr id="10" name="Imagem 9" descr="http://documentosiefp.iefp.pt/rodape_email/rodape.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886329" cy="447765"/>
                        </a:xfrm>
                        <a:prstGeom prst="rect">
                          <a:avLst/>
                        </a:prstGeom>
                        <a:noFill/>
                        <a:ln>
                          <a:noFill/>
                        </a:ln>
                      </pic:spPr>
                    </pic:pic>
                  </a:graphicData>
                </a:graphic>
              </wp:inline>
            </w:drawing>
          </w:r>
        </w:p>
      </w:tc>
      <w:tc>
        <w:tcPr>
          <w:tcW w:w="4986" w:type="dxa"/>
          <w:tcBorders>
            <w:top w:val="nil"/>
            <w:left w:val="nil"/>
            <w:bottom w:val="dotted" w:sz="4" w:space="0" w:color="auto"/>
            <w:right w:val="nil"/>
          </w:tcBorders>
        </w:tcPr>
        <w:p w:rsidR="00713D57" w:rsidRPr="00DF7286" w:rsidRDefault="009A423F" w:rsidP="009A423F">
          <w:pPr>
            <w:pStyle w:val="Rodap"/>
            <w:rPr>
              <w:sz w:val="16"/>
            </w:rPr>
          </w:pPr>
          <w:r>
            <w:rPr>
              <w:rFonts w:ascii="Helvetica" w:hAnsi="Helvetica" w:cs="Helvetica"/>
              <w:noProof/>
              <w:color w:val="0088CC"/>
              <w:sz w:val="18"/>
              <w:szCs w:val="18"/>
            </w:rPr>
            <w:drawing>
              <wp:anchor distT="0" distB="0" distL="114300" distR="114300" simplePos="0" relativeHeight="251660800" behindDoc="1" locked="0" layoutInCell="1" allowOverlap="1" wp14:anchorId="39E3C9AD" wp14:editId="72BCD38D">
                <wp:simplePos x="0" y="0"/>
                <wp:positionH relativeFrom="column">
                  <wp:posOffset>-320040</wp:posOffset>
                </wp:positionH>
                <wp:positionV relativeFrom="paragraph">
                  <wp:posOffset>-9525</wp:posOffset>
                </wp:positionV>
                <wp:extent cx="828675" cy="457200"/>
                <wp:effectExtent l="0" t="0" r="9525" b="0"/>
                <wp:wrapTight wrapText="bothSides">
                  <wp:wrapPolygon edited="0">
                    <wp:start x="0" y="0"/>
                    <wp:lineTo x="0" y="16200"/>
                    <wp:lineTo x="993" y="20700"/>
                    <wp:lineTo x="3476" y="20700"/>
                    <wp:lineTo x="21352" y="20700"/>
                    <wp:lineTo x="21352" y="2700"/>
                    <wp:lineTo x="20855" y="0"/>
                    <wp:lineTo x="0" y="0"/>
                  </wp:wrapPolygon>
                </wp:wrapTight>
                <wp:docPr id="4124" name="Imagem 4124" descr="Iní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Iníci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828675" cy="4572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tc>
    </w:tr>
    <w:tr w:rsidR="006C6F5C" w:rsidTr="00DD3B86">
      <w:tc>
        <w:tcPr>
          <w:tcW w:w="9921" w:type="dxa"/>
          <w:gridSpan w:val="2"/>
          <w:tcBorders>
            <w:top w:val="dotted" w:sz="4" w:space="0" w:color="auto"/>
            <w:left w:val="nil"/>
            <w:bottom w:val="nil"/>
            <w:right w:val="nil"/>
          </w:tcBorders>
        </w:tcPr>
        <w:p w:rsidR="006C6F5C" w:rsidRDefault="006C6F5C" w:rsidP="00AD39F0">
          <w:pPr>
            <w:pStyle w:val="Rodap"/>
            <w:spacing w:before="120"/>
          </w:pPr>
        </w:p>
      </w:tc>
    </w:tr>
  </w:tbl>
  <w:p w:rsidR="00713D57" w:rsidRDefault="00713D5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DF2" w:rsidRDefault="000D2DF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7DF" w:rsidRDefault="004867DF" w:rsidP="007B1409">
      <w:pPr>
        <w:spacing w:after="0" w:line="240" w:lineRule="auto"/>
      </w:pPr>
      <w:r>
        <w:separator/>
      </w:r>
    </w:p>
  </w:footnote>
  <w:footnote w:type="continuationSeparator" w:id="0">
    <w:p w:rsidR="004867DF" w:rsidRDefault="004867DF" w:rsidP="007B1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DF2" w:rsidRDefault="000D2DF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D57" w:rsidRDefault="00713D57">
    <w:pPr>
      <w:pStyle w:val="Cabealho"/>
    </w:pPr>
  </w:p>
  <w:p w:rsidR="00AC05BF" w:rsidRDefault="000D2DF2" w:rsidP="000A79DB">
    <w:pPr>
      <w:pStyle w:val="Cabealho"/>
      <w:tabs>
        <w:tab w:val="clear" w:pos="8504"/>
      </w:tabs>
      <w:jc w:val="both"/>
    </w:pPr>
    <w:r>
      <w:rPr>
        <w:noProof/>
      </w:rPr>
      <w:drawing>
        <wp:inline distT="0" distB="0" distL="0" distR="0" wp14:anchorId="0FF96AA5" wp14:editId="6E7CFB54">
          <wp:extent cx="3094357" cy="394965"/>
          <wp:effectExtent l="0" t="0" r="0" b="5085"/>
          <wp:docPr id="1" name="Imagem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3094357" cy="394965"/>
                  </a:xfrm>
                  <a:prstGeom prst="rect">
                    <a:avLst/>
                  </a:prstGeom>
                  <a:noFill/>
                  <a:ln>
                    <a:noFill/>
                    <a:prstDash/>
                  </a:ln>
                </pic:spPr>
              </pic:pic>
            </a:graphicData>
          </a:graphic>
        </wp:inline>
      </w:drawing>
    </w:r>
    <w:r w:rsidR="00AD39F0">
      <w:t xml:space="preserve">                  </w:t>
    </w:r>
    <w:r w:rsidR="00BD05D9">
      <w:t xml:space="preserve">                                                             </w:t>
    </w:r>
    <w:r w:rsidR="00AD39F0">
      <w:t xml:space="preserve">                </w:t>
    </w:r>
    <w:r w:rsidR="00926FA9">
      <w:t xml:space="preserve">                                                              </w:t>
    </w:r>
    <w:r w:rsidR="00AD39F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DF2" w:rsidRDefault="000D2DF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D12B9"/>
    <w:multiLevelType w:val="hybridMultilevel"/>
    <w:tmpl w:val="D21C26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3755E06"/>
    <w:multiLevelType w:val="hybridMultilevel"/>
    <w:tmpl w:val="BDA611CE"/>
    <w:lvl w:ilvl="0" w:tplc="98B4AFFA">
      <w:start w:val="1"/>
      <w:numFmt w:val="lowerLetter"/>
      <w:lvlText w:val="%1)"/>
      <w:lvlJc w:val="left"/>
      <w:pPr>
        <w:ind w:left="1212" w:hanging="360"/>
      </w:pPr>
      <w:rPr>
        <w:rFonts w:hint="default"/>
      </w:r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2" w15:restartNumberingAfterBreak="0">
    <w:nsid w:val="03E87A59"/>
    <w:multiLevelType w:val="hybridMultilevel"/>
    <w:tmpl w:val="FA4035EE"/>
    <w:lvl w:ilvl="0" w:tplc="507CFF7E">
      <w:start w:val="1"/>
      <w:numFmt w:val="bullet"/>
      <w:lvlText w:val=""/>
      <w:lvlJc w:val="left"/>
      <w:pPr>
        <w:ind w:left="1920" w:hanging="360"/>
      </w:pPr>
      <w:rPr>
        <w:rFonts w:ascii="Wingdings" w:hAnsi="Wingdings" w:hint="default"/>
        <w:sz w:val="20"/>
        <w:szCs w:val="20"/>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 w15:restartNumberingAfterBreak="0">
    <w:nsid w:val="04500DB7"/>
    <w:multiLevelType w:val="hybridMultilevel"/>
    <w:tmpl w:val="78BA08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09733A3C"/>
    <w:multiLevelType w:val="hybridMultilevel"/>
    <w:tmpl w:val="D6AE4DDA"/>
    <w:lvl w:ilvl="0" w:tplc="AF4EC568">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5" w15:restartNumberingAfterBreak="0">
    <w:nsid w:val="09BB0866"/>
    <w:multiLevelType w:val="hybridMultilevel"/>
    <w:tmpl w:val="B6A08A70"/>
    <w:lvl w:ilvl="0" w:tplc="B71EAC98">
      <w:start w:val="1"/>
      <w:numFmt w:val="lowerLetter"/>
      <w:lvlText w:val="%1)"/>
      <w:lvlJc w:val="left"/>
      <w:pPr>
        <w:ind w:left="1146" w:hanging="360"/>
      </w:pPr>
      <w:rPr>
        <w:rFonts w:hint="default"/>
        <w:b w:val="0"/>
        <w:sz w:val="20"/>
      </w:r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6" w15:restartNumberingAfterBreak="0">
    <w:nsid w:val="0BA01C3E"/>
    <w:multiLevelType w:val="hybridMultilevel"/>
    <w:tmpl w:val="67CA3D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0E730829"/>
    <w:multiLevelType w:val="multilevel"/>
    <w:tmpl w:val="A2DC7676"/>
    <w:lvl w:ilvl="0">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b/>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8" w15:restartNumberingAfterBreak="0">
    <w:nsid w:val="10D57421"/>
    <w:multiLevelType w:val="hybridMultilevel"/>
    <w:tmpl w:val="253AAD2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12CD78B9"/>
    <w:multiLevelType w:val="hybridMultilevel"/>
    <w:tmpl w:val="C1F8C0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17A7045F"/>
    <w:multiLevelType w:val="hybridMultilevel"/>
    <w:tmpl w:val="CB065D76"/>
    <w:lvl w:ilvl="0" w:tplc="B71EAC98">
      <w:start w:val="1"/>
      <w:numFmt w:val="lowerLetter"/>
      <w:lvlText w:val="%1)"/>
      <w:lvlJc w:val="left"/>
      <w:pPr>
        <w:ind w:left="786" w:hanging="360"/>
      </w:pPr>
      <w:rPr>
        <w:rFonts w:hint="default"/>
        <w:b w:val="0"/>
        <w:sz w:val="20"/>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1" w15:restartNumberingAfterBreak="0">
    <w:nsid w:val="1AAD1A21"/>
    <w:multiLevelType w:val="hybridMultilevel"/>
    <w:tmpl w:val="3F5C18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237B624B"/>
    <w:multiLevelType w:val="hybridMultilevel"/>
    <w:tmpl w:val="3F12F5F6"/>
    <w:lvl w:ilvl="0" w:tplc="B71EAC98">
      <w:start w:val="1"/>
      <w:numFmt w:val="lowerLetter"/>
      <w:lvlText w:val="%1)"/>
      <w:lvlJc w:val="left"/>
      <w:pPr>
        <w:ind w:left="720" w:hanging="360"/>
      </w:pPr>
      <w:rPr>
        <w:rFonts w:hint="default"/>
        <w:b w:val="0"/>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255618DC"/>
    <w:multiLevelType w:val="hybridMultilevel"/>
    <w:tmpl w:val="6CF6A662"/>
    <w:lvl w:ilvl="0" w:tplc="AD6A6746">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14" w15:restartNumberingAfterBreak="0">
    <w:nsid w:val="29DF7A4D"/>
    <w:multiLevelType w:val="hybridMultilevel"/>
    <w:tmpl w:val="F322FA60"/>
    <w:lvl w:ilvl="0" w:tplc="08160001">
      <w:start w:val="1"/>
      <w:numFmt w:val="bullet"/>
      <w:lvlText w:val=""/>
      <w:lvlJc w:val="left"/>
      <w:pPr>
        <w:ind w:left="720" w:hanging="360"/>
      </w:pPr>
      <w:rPr>
        <w:rFonts w:ascii="Symbol" w:hAnsi="Symbol" w:hint="default"/>
        <w:color w:val="auto"/>
        <w:sz w:val="1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2B174D0C"/>
    <w:multiLevelType w:val="hybridMultilevel"/>
    <w:tmpl w:val="F2E282D8"/>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2B760A3C"/>
    <w:multiLevelType w:val="hybridMultilevel"/>
    <w:tmpl w:val="821C1116"/>
    <w:lvl w:ilvl="0" w:tplc="0816001B">
      <w:start w:val="1"/>
      <w:numFmt w:val="lowerRoman"/>
      <w:lvlText w:val="%1."/>
      <w:lvlJc w:val="right"/>
      <w:pPr>
        <w:ind w:left="1495" w:hanging="360"/>
      </w:pPr>
    </w:lvl>
    <w:lvl w:ilvl="1" w:tplc="08160019" w:tentative="1">
      <w:start w:val="1"/>
      <w:numFmt w:val="lowerLetter"/>
      <w:lvlText w:val="%2."/>
      <w:lvlJc w:val="left"/>
      <w:pPr>
        <w:ind w:left="2215" w:hanging="360"/>
      </w:pPr>
    </w:lvl>
    <w:lvl w:ilvl="2" w:tplc="0816001B" w:tentative="1">
      <w:start w:val="1"/>
      <w:numFmt w:val="lowerRoman"/>
      <w:lvlText w:val="%3."/>
      <w:lvlJc w:val="right"/>
      <w:pPr>
        <w:ind w:left="2935" w:hanging="180"/>
      </w:pPr>
    </w:lvl>
    <w:lvl w:ilvl="3" w:tplc="0816000F" w:tentative="1">
      <w:start w:val="1"/>
      <w:numFmt w:val="decimal"/>
      <w:lvlText w:val="%4."/>
      <w:lvlJc w:val="left"/>
      <w:pPr>
        <w:ind w:left="3655" w:hanging="360"/>
      </w:pPr>
    </w:lvl>
    <w:lvl w:ilvl="4" w:tplc="08160019" w:tentative="1">
      <w:start w:val="1"/>
      <w:numFmt w:val="lowerLetter"/>
      <w:lvlText w:val="%5."/>
      <w:lvlJc w:val="left"/>
      <w:pPr>
        <w:ind w:left="4375" w:hanging="360"/>
      </w:pPr>
    </w:lvl>
    <w:lvl w:ilvl="5" w:tplc="0816001B" w:tentative="1">
      <w:start w:val="1"/>
      <w:numFmt w:val="lowerRoman"/>
      <w:lvlText w:val="%6."/>
      <w:lvlJc w:val="right"/>
      <w:pPr>
        <w:ind w:left="5095" w:hanging="180"/>
      </w:pPr>
    </w:lvl>
    <w:lvl w:ilvl="6" w:tplc="0816000F" w:tentative="1">
      <w:start w:val="1"/>
      <w:numFmt w:val="decimal"/>
      <w:lvlText w:val="%7."/>
      <w:lvlJc w:val="left"/>
      <w:pPr>
        <w:ind w:left="5815" w:hanging="360"/>
      </w:pPr>
    </w:lvl>
    <w:lvl w:ilvl="7" w:tplc="08160019" w:tentative="1">
      <w:start w:val="1"/>
      <w:numFmt w:val="lowerLetter"/>
      <w:lvlText w:val="%8."/>
      <w:lvlJc w:val="left"/>
      <w:pPr>
        <w:ind w:left="6535" w:hanging="360"/>
      </w:pPr>
    </w:lvl>
    <w:lvl w:ilvl="8" w:tplc="0816001B" w:tentative="1">
      <w:start w:val="1"/>
      <w:numFmt w:val="lowerRoman"/>
      <w:lvlText w:val="%9."/>
      <w:lvlJc w:val="right"/>
      <w:pPr>
        <w:ind w:left="7255" w:hanging="180"/>
      </w:pPr>
    </w:lvl>
  </w:abstractNum>
  <w:abstractNum w:abstractNumId="17" w15:restartNumberingAfterBreak="0">
    <w:nsid w:val="2BC737DA"/>
    <w:multiLevelType w:val="hybridMultilevel"/>
    <w:tmpl w:val="BEEC1734"/>
    <w:lvl w:ilvl="0" w:tplc="B33CA0DC">
      <w:start w:val="1"/>
      <w:numFmt w:val="bullet"/>
      <w:lvlText w:val=""/>
      <w:lvlJc w:val="left"/>
      <w:pPr>
        <w:ind w:left="720" w:hanging="360"/>
      </w:pPr>
      <w:rPr>
        <w:rFonts w:ascii="Symbol" w:hAnsi="Symbol" w:hint="default"/>
        <w:color w:val="auto"/>
        <w:sz w:val="1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2FA16FFA"/>
    <w:multiLevelType w:val="hybridMultilevel"/>
    <w:tmpl w:val="1FECF5D8"/>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35293442"/>
    <w:multiLevelType w:val="hybridMultilevel"/>
    <w:tmpl w:val="71147826"/>
    <w:lvl w:ilvl="0" w:tplc="98B4AFFA">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0" w15:restartNumberingAfterBreak="0">
    <w:nsid w:val="37917466"/>
    <w:multiLevelType w:val="hybridMultilevel"/>
    <w:tmpl w:val="9DA66DEE"/>
    <w:lvl w:ilvl="0" w:tplc="08160005">
      <w:start w:val="1"/>
      <w:numFmt w:val="bullet"/>
      <w:lvlText w:val=""/>
      <w:lvlJc w:val="left"/>
      <w:pPr>
        <w:ind w:left="720" w:hanging="360"/>
      </w:pPr>
      <w:rPr>
        <w:rFonts w:ascii="Wingdings" w:hAnsi="Wingdings" w:hint="default"/>
      </w:rPr>
    </w:lvl>
    <w:lvl w:ilvl="1" w:tplc="B71EAC98">
      <w:start w:val="1"/>
      <w:numFmt w:val="lowerLetter"/>
      <w:lvlText w:val="%2)"/>
      <w:lvlJc w:val="left"/>
      <w:pPr>
        <w:ind w:left="1440" w:hanging="360"/>
      </w:pPr>
      <w:rPr>
        <w:rFonts w:hint="default"/>
        <w:b w:val="0"/>
        <w:sz w:val="20"/>
      </w:rPr>
    </w:lvl>
    <w:lvl w:ilvl="2" w:tplc="08160017">
      <w:start w:val="1"/>
      <w:numFmt w:val="lowerLetter"/>
      <w:lvlText w:val="%3)"/>
      <w:lvlJc w:val="left"/>
      <w:pPr>
        <w:ind w:left="2160" w:hanging="360"/>
      </w:pPr>
      <w:rPr>
        <w:rFonts w:hint="default"/>
        <w:sz w:val="20"/>
        <w:szCs w:val="20"/>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3EE92E73"/>
    <w:multiLevelType w:val="hybridMultilevel"/>
    <w:tmpl w:val="52A8556E"/>
    <w:lvl w:ilvl="0" w:tplc="08160005">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17">
      <w:start w:val="1"/>
      <w:numFmt w:val="lowerLetter"/>
      <w:lvlText w:val="%3)"/>
      <w:lvlJc w:val="left"/>
      <w:pPr>
        <w:ind w:left="2160" w:hanging="360"/>
      </w:pPr>
      <w:rPr>
        <w:rFonts w:hint="default"/>
        <w:sz w:val="20"/>
        <w:szCs w:val="20"/>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435E251D"/>
    <w:multiLevelType w:val="hybridMultilevel"/>
    <w:tmpl w:val="0FF43FBE"/>
    <w:lvl w:ilvl="0" w:tplc="0816001B">
      <w:start w:val="1"/>
      <w:numFmt w:val="lowerRoman"/>
      <w:lvlText w:val="%1."/>
      <w:lvlJc w:val="right"/>
      <w:pPr>
        <w:ind w:left="2160" w:hanging="360"/>
      </w:pPr>
    </w:lvl>
    <w:lvl w:ilvl="1" w:tplc="08160019" w:tentative="1">
      <w:start w:val="1"/>
      <w:numFmt w:val="lowerLetter"/>
      <w:lvlText w:val="%2."/>
      <w:lvlJc w:val="left"/>
      <w:pPr>
        <w:ind w:left="2880" w:hanging="360"/>
      </w:pPr>
    </w:lvl>
    <w:lvl w:ilvl="2" w:tplc="0816001B" w:tentative="1">
      <w:start w:val="1"/>
      <w:numFmt w:val="lowerRoman"/>
      <w:lvlText w:val="%3."/>
      <w:lvlJc w:val="right"/>
      <w:pPr>
        <w:ind w:left="3600" w:hanging="180"/>
      </w:pPr>
    </w:lvl>
    <w:lvl w:ilvl="3" w:tplc="0816000F" w:tentative="1">
      <w:start w:val="1"/>
      <w:numFmt w:val="decimal"/>
      <w:lvlText w:val="%4."/>
      <w:lvlJc w:val="left"/>
      <w:pPr>
        <w:ind w:left="4320" w:hanging="360"/>
      </w:pPr>
    </w:lvl>
    <w:lvl w:ilvl="4" w:tplc="08160019" w:tentative="1">
      <w:start w:val="1"/>
      <w:numFmt w:val="lowerLetter"/>
      <w:lvlText w:val="%5."/>
      <w:lvlJc w:val="left"/>
      <w:pPr>
        <w:ind w:left="5040" w:hanging="360"/>
      </w:pPr>
    </w:lvl>
    <w:lvl w:ilvl="5" w:tplc="0816001B" w:tentative="1">
      <w:start w:val="1"/>
      <w:numFmt w:val="lowerRoman"/>
      <w:lvlText w:val="%6."/>
      <w:lvlJc w:val="right"/>
      <w:pPr>
        <w:ind w:left="5760" w:hanging="180"/>
      </w:pPr>
    </w:lvl>
    <w:lvl w:ilvl="6" w:tplc="0816000F" w:tentative="1">
      <w:start w:val="1"/>
      <w:numFmt w:val="decimal"/>
      <w:lvlText w:val="%7."/>
      <w:lvlJc w:val="left"/>
      <w:pPr>
        <w:ind w:left="6480" w:hanging="360"/>
      </w:pPr>
    </w:lvl>
    <w:lvl w:ilvl="7" w:tplc="08160019" w:tentative="1">
      <w:start w:val="1"/>
      <w:numFmt w:val="lowerLetter"/>
      <w:lvlText w:val="%8."/>
      <w:lvlJc w:val="left"/>
      <w:pPr>
        <w:ind w:left="7200" w:hanging="360"/>
      </w:pPr>
    </w:lvl>
    <w:lvl w:ilvl="8" w:tplc="0816001B" w:tentative="1">
      <w:start w:val="1"/>
      <w:numFmt w:val="lowerRoman"/>
      <w:lvlText w:val="%9."/>
      <w:lvlJc w:val="right"/>
      <w:pPr>
        <w:ind w:left="7920" w:hanging="180"/>
      </w:pPr>
    </w:lvl>
  </w:abstractNum>
  <w:abstractNum w:abstractNumId="23" w15:restartNumberingAfterBreak="0">
    <w:nsid w:val="44C748B6"/>
    <w:multiLevelType w:val="hybridMultilevel"/>
    <w:tmpl w:val="52C6C4EE"/>
    <w:lvl w:ilvl="0" w:tplc="98B4AFFA">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4" w15:restartNumberingAfterBreak="0">
    <w:nsid w:val="480C4A2C"/>
    <w:multiLevelType w:val="hybridMultilevel"/>
    <w:tmpl w:val="0DE0BB3E"/>
    <w:lvl w:ilvl="0" w:tplc="98B4AFFA">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5" w15:restartNumberingAfterBreak="0">
    <w:nsid w:val="483449D4"/>
    <w:multiLevelType w:val="hybridMultilevel"/>
    <w:tmpl w:val="13FC2888"/>
    <w:lvl w:ilvl="0" w:tplc="B71EAC98">
      <w:start w:val="1"/>
      <w:numFmt w:val="lowerLetter"/>
      <w:lvlText w:val="%1)"/>
      <w:lvlJc w:val="left"/>
      <w:pPr>
        <w:ind w:left="786" w:hanging="360"/>
      </w:pPr>
      <w:rPr>
        <w:rFonts w:hint="default"/>
        <w:b w:val="0"/>
        <w:sz w:val="20"/>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26" w15:restartNumberingAfterBreak="0">
    <w:nsid w:val="4B2D39D6"/>
    <w:multiLevelType w:val="hybridMultilevel"/>
    <w:tmpl w:val="482AD97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1E1804B0">
      <w:start w:val="1"/>
      <w:numFmt w:val="bullet"/>
      <w:lvlText w:val=""/>
      <w:lvlJc w:val="left"/>
      <w:pPr>
        <w:ind w:left="2160" w:hanging="360"/>
      </w:pPr>
      <w:rPr>
        <w:rFonts w:ascii="Wingdings" w:hAnsi="Wingdings" w:hint="default"/>
        <w:sz w:val="20"/>
        <w:szCs w:val="20"/>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4D3A62E3"/>
    <w:multiLevelType w:val="hybridMultilevel"/>
    <w:tmpl w:val="FCF4E47A"/>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6F42BF"/>
    <w:multiLevelType w:val="hybridMultilevel"/>
    <w:tmpl w:val="A33803B4"/>
    <w:lvl w:ilvl="0" w:tplc="98B4AFFA">
      <w:start w:val="1"/>
      <w:numFmt w:val="lowerLetter"/>
      <w:lvlText w:val="%1)"/>
      <w:lvlJc w:val="left"/>
      <w:pPr>
        <w:ind w:left="1212" w:hanging="360"/>
      </w:pPr>
      <w:rPr>
        <w:rFonts w:hint="default"/>
      </w:r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29" w15:restartNumberingAfterBreak="0">
    <w:nsid w:val="4ED74C4C"/>
    <w:multiLevelType w:val="singleLevel"/>
    <w:tmpl w:val="0E760284"/>
    <w:lvl w:ilvl="0">
      <w:start w:val="1"/>
      <w:numFmt w:val="bullet"/>
      <w:lvlText w:val=""/>
      <w:lvlJc w:val="left"/>
      <w:pPr>
        <w:ind w:left="720" w:hanging="360"/>
      </w:pPr>
      <w:rPr>
        <w:rFonts w:ascii="Symbol" w:hAnsi="Symbol" w:hint="default"/>
        <w:sz w:val="18"/>
      </w:rPr>
    </w:lvl>
  </w:abstractNum>
  <w:abstractNum w:abstractNumId="30" w15:restartNumberingAfterBreak="0">
    <w:nsid w:val="56B81C20"/>
    <w:multiLevelType w:val="hybridMultilevel"/>
    <w:tmpl w:val="8752D48E"/>
    <w:lvl w:ilvl="0" w:tplc="C49AC6BE">
      <w:start w:val="1"/>
      <w:numFmt w:val="bullet"/>
      <w:lvlText w:val=""/>
      <w:lvlJc w:val="left"/>
      <w:pPr>
        <w:ind w:left="720" w:hanging="360"/>
      </w:pPr>
      <w:rPr>
        <w:rFonts w:ascii="Symbol" w:hAnsi="Symbol" w:hint="default"/>
        <w:sz w:val="1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579E0DB1"/>
    <w:multiLevelType w:val="hybridMultilevel"/>
    <w:tmpl w:val="86A015FE"/>
    <w:lvl w:ilvl="0" w:tplc="1400B022">
      <w:start w:val="1"/>
      <w:numFmt w:val="bullet"/>
      <w:lvlText w:val=""/>
      <w:lvlJc w:val="left"/>
      <w:pPr>
        <w:ind w:left="1004" w:hanging="360"/>
      </w:pPr>
      <w:rPr>
        <w:rFonts w:ascii="Wingdings" w:hAnsi="Wingdings" w:hint="default"/>
        <w:sz w:val="22"/>
        <w:szCs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58090908"/>
    <w:multiLevelType w:val="hybridMultilevel"/>
    <w:tmpl w:val="5A3C28AA"/>
    <w:lvl w:ilvl="0" w:tplc="08160019">
      <w:start w:val="1"/>
      <w:numFmt w:val="lowerLetter"/>
      <w:lvlText w:val="%1."/>
      <w:lvlJc w:val="left"/>
      <w:pPr>
        <w:ind w:left="1146" w:hanging="360"/>
      </w:p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33" w15:restartNumberingAfterBreak="0">
    <w:nsid w:val="5A413AAC"/>
    <w:multiLevelType w:val="hybridMultilevel"/>
    <w:tmpl w:val="27E86284"/>
    <w:lvl w:ilvl="0" w:tplc="08160017">
      <w:start w:val="1"/>
      <w:numFmt w:val="lowerLetter"/>
      <w:lvlText w:val="%1)"/>
      <w:lvlJc w:val="left"/>
      <w:pPr>
        <w:ind w:left="1778" w:hanging="360"/>
      </w:p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34" w15:restartNumberingAfterBreak="0">
    <w:nsid w:val="5A6D6133"/>
    <w:multiLevelType w:val="multilevel"/>
    <w:tmpl w:val="A49C7DF4"/>
    <w:lvl w:ilvl="0">
      <w:start w:val="1"/>
      <w:numFmt w:val="decimal"/>
      <w:pStyle w:val="Ttulo1"/>
      <w:lvlText w:val="%1."/>
      <w:lvlJc w:val="left"/>
      <w:pPr>
        <w:ind w:left="360" w:hanging="360"/>
      </w:pPr>
      <w:rPr>
        <w:rFonts w:ascii="Calibri" w:hAnsi="Calibri" w:hint="default"/>
        <w:b/>
        <w:i w:val="0"/>
        <w:sz w:val="22"/>
      </w:rPr>
    </w:lvl>
    <w:lvl w:ilvl="1">
      <w:start w:val="1"/>
      <w:numFmt w:val="decimal"/>
      <w:pStyle w:val="Cabealho2"/>
      <w:lvlText w:val="%1.%2."/>
      <w:lvlJc w:val="left"/>
      <w:pPr>
        <w:ind w:left="716" w:hanging="432"/>
      </w:pPr>
      <w:rPr>
        <w:rFonts w:ascii="Calibri" w:hAnsi="Calibri" w:hint="default"/>
        <w:b/>
        <w:i w:val="0"/>
        <w:sz w:val="22"/>
      </w:rPr>
    </w:lvl>
    <w:lvl w:ilvl="2">
      <w:start w:val="1"/>
      <w:numFmt w:val="bullet"/>
      <w:lvlText w:val=""/>
      <w:lvlJc w:val="left"/>
      <w:pPr>
        <w:tabs>
          <w:tab w:val="num" w:pos="284"/>
        </w:tabs>
        <w:ind w:left="284" w:firstLine="567"/>
      </w:pPr>
      <w:rPr>
        <w:rFonts w:ascii="Symbol" w:hAnsi="Symbol" w:hint="default"/>
        <w:b/>
        <w:i w:val="0"/>
        <w:sz w:val="22"/>
      </w:rPr>
    </w:lvl>
    <w:lvl w:ilvl="3">
      <w:start w:val="1"/>
      <w:numFmt w:val="decimal"/>
      <w:pStyle w:val="Cabealho4"/>
      <w:lvlText w:val="%1.%2.%3.%4."/>
      <w:lvlJc w:val="left"/>
      <w:pPr>
        <w:tabs>
          <w:tab w:val="num" w:pos="964"/>
        </w:tabs>
        <w:ind w:left="851" w:firstLine="0"/>
      </w:pPr>
      <w:rPr>
        <w:rFonts w:ascii="Calibri" w:hAnsi="Calibri" w:hint="default"/>
        <w:b/>
        <w:sz w:val="22"/>
      </w:rPr>
    </w:lvl>
    <w:lvl w:ilvl="4">
      <w:start w:val="1"/>
      <w:numFmt w:val="decimal"/>
      <w:pStyle w:val="Cabealho5"/>
      <w:lvlText w:val="%1.%2.%3.%4.%5."/>
      <w:lvlJc w:val="left"/>
      <w:pPr>
        <w:ind w:left="2232" w:hanging="792"/>
      </w:pPr>
      <w:rPr>
        <w:rFonts w:ascii="Calibri" w:hAnsi="Calibri" w:hint="default"/>
        <w:b/>
        <w:i w:val="0"/>
        <w:sz w:val="22"/>
      </w:rPr>
    </w:lvl>
    <w:lvl w:ilvl="5">
      <w:start w:val="1"/>
      <w:numFmt w:val="decimal"/>
      <w:lvlText w:val="%1.%2.%3.%4.%5.%6."/>
      <w:lvlJc w:val="left"/>
      <w:pPr>
        <w:ind w:left="2736" w:hanging="936"/>
      </w:pPr>
      <w:rPr>
        <w:rFonts w:ascii="Calibri" w:hAnsi="Calibri" w:hint="default"/>
        <w:b/>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39231B4"/>
    <w:multiLevelType w:val="hybridMultilevel"/>
    <w:tmpl w:val="266691D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63A90A03"/>
    <w:multiLevelType w:val="hybridMultilevel"/>
    <w:tmpl w:val="75EA380A"/>
    <w:lvl w:ilvl="0" w:tplc="FFFFFFFF">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7" w15:restartNumberingAfterBreak="0">
    <w:nsid w:val="6B00306D"/>
    <w:multiLevelType w:val="hybridMultilevel"/>
    <w:tmpl w:val="0330B544"/>
    <w:lvl w:ilvl="0" w:tplc="0816001B">
      <w:start w:val="1"/>
      <w:numFmt w:val="lowerRoman"/>
      <w:lvlText w:val="%1."/>
      <w:lvlJc w:val="right"/>
      <w:pPr>
        <w:ind w:left="1800" w:hanging="360"/>
      </w:pPr>
    </w:lvl>
    <w:lvl w:ilvl="1" w:tplc="08160019" w:tentative="1">
      <w:start w:val="1"/>
      <w:numFmt w:val="lowerLetter"/>
      <w:lvlText w:val="%2."/>
      <w:lvlJc w:val="left"/>
      <w:pPr>
        <w:ind w:left="2520" w:hanging="360"/>
      </w:pPr>
    </w:lvl>
    <w:lvl w:ilvl="2" w:tplc="0816001B" w:tentative="1">
      <w:start w:val="1"/>
      <w:numFmt w:val="lowerRoman"/>
      <w:lvlText w:val="%3."/>
      <w:lvlJc w:val="right"/>
      <w:pPr>
        <w:ind w:left="3240" w:hanging="180"/>
      </w:pPr>
    </w:lvl>
    <w:lvl w:ilvl="3" w:tplc="0816000F" w:tentative="1">
      <w:start w:val="1"/>
      <w:numFmt w:val="decimal"/>
      <w:lvlText w:val="%4."/>
      <w:lvlJc w:val="left"/>
      <w:pPr>
        <w:ind w:left="3960" w:hanging="360"/>
      </w:pPr>
    </w:lvl>
    <w:lvl w:ilvl="4" w:tplc="08160019" w:tentative="1">
      <w:start w:val="1"/>
      <w:numFmt w:val="lowerLetter"/>
      <w:lvlText w:val="%5."/>
      <w:lvlJc w:val="left"/>
      <w:pPr>
        <w:ind w:left="4680" w:hanging="360"/>
      </w:pPr>
    </w:lvl>
    <w:lvl w:ilvl="5" w:tplc="0816001B" w:tentative="1">
      <w:start w:val="1"/>
      <w:numFmt w:val="lowerRoman"/>
      <w:lvlText w:val="%6."/>
      <w:lvlJc w:val="right"/>
      <w:pPr>
        <w:ind w:left="5400" w:hanging="180"/>
      </w:pPr>
    </w:lvl>
    <w:lvl w:ilvl="6" w:tplc="0816000F" w:tentative="1">
      <w:start w:val="1"/>
      <w:numFmt w:val="decimal"/>
      <w:lvlText w:val="%7."/>
      <w:lvlJc w:val="left"/>
      <w:pPr>
        <w:ind w:left="6120" w:hanging="360"/>
      </w:pPr>
    </w:lvl>
    <w:lvl w:ilvl="7" w:tplc="08160019" w:tentative="1">
      <w:start w:val="1"/>
      <w:numFmt w:val="lowerLetter"/>
      <w:lvlText w:val="%8."/>
      <w:lvlJc w:val="left"/>
      <w:pPr>
        <w:ind w:left="6840" w:hanging="360"/>
      </w:pPr>
    </w:lvl>
    <w:lvl w:ilvl="8" w:tplc="0816001B" w:tentative="1">
      <w:start w:val="1"/>
      <w:numFmt w:val="lowerRoman"/>
      <w:lvlText w:val="%9."/>
      <w:lvlJc w:val="right"/>
      <w:pPr>
        <w:ind w:left="7560" w:hanging="180"/>
      </w:pPr>
    </w:lvl>
  </w:abstractNum>
  <w:abstractNum w:abstractNumId="38" w15:restartNumberingAfterBreak="0">
    <w:nsid w:val="71510F2F"/>
    <w:multiLevelType w:val="hybridMultilevel"/>
    <w:tmpl w:val="A4388CC0"/>
    <w:lvl w:ilvl="0" w:tplc="98B4AFFA">
      <w:start w:val="1"/>
      <w:numFmt w:val="lowerLetter"/>
      <w:lvlText w:val="%1)"/>
      <w:lvlJc w:val="left"/>
      <w:pPr>
        <w:ind w:left="786" w:hanging="360"/>
      </w:pPr>
      <w:rPr>
        <w:rFonts w:hint="default"/>
      </w:rPr>
    </w:lvl>
    <w:lvl w:ilvl="1" w:tplc="08160019" w:tentative="1">
      <w:start w:val="1"/>
      <w:numFmt w:val="lowerLetter"/>
      <w:lvlText w:val="%2."/>
      <w:lvlJc w:val="left"/>
      <w:pPr>
        <w:ind w:left="1506" w:hanging="360"/>
      </w:pPr>
    </w:lvl>
    <w:lvl w:ilvl="2" w:tplc="0816001B" w:tentative="1">
      <w:start w:val="1"/>
      <w:numFmt w:val="lowerRoman"/>
      <w:lvlText w:val="%3."/>
      <w:lvlJc w:val="right"/>
      <w:pPr>
        <w:ind w:left="2226" w:hanging="180"/>
      </w:pPr>
    </w:lvl>
    <w:lvl w:ilvl="3" w:tplc="0816000F" w:tentative="1">
      <w:start w:val="1"/>
      <w:numFmt w:val="decimal"/>
      <w:lvlText w:val="%4."/>
      <w:lvlJc w:val="left"/>
      <w:pPr>
        <w:ind w:left="2946" w:hanging="360"/>
      </w:pPr>
    </w:lvl>
    <w:lvl w:ilvl="4" w:tplc="08160019" w:tentative="1">
      <w:start w:val="1"/>
      <w:numFmt w:val="lowerLetter"/>
      <w:lvlText w:val="%5."/>
      <w:lvlJc w:val="left"/>
      <w:pPr>
        <w:ind w:left="3666" w:hanging="360"/>
      </w:pPr>
    </w:lvl>
    <w:lvl w:ilvl="5" w:tplc="0816001B" w:tentative="1">
      <w:start w:val="1"/>
      <w:numFmt w:val="lowerRoman"/>
      <w:lvlText w:val="%6."/>
      <w:lvlJc w:val="right"/>
      <w:pPr>
        <w:ind w:left="4386" w:hanging="180"/>
      </w:pPr>
    </w:lvl>
    <w:lvl w:ilvl="6" w:tplc="0816000F" w:tentative="1">
      <w:start w:val="1"/>
      <w:numFmt w:val="decimal"/>
      <w:lvlText w:val="%7."/>
      <w:lvlJc w:val="left"/>
      <w:pPr>
        <w:ind w:left="5106" w:hanging="360"/>
      </w:pPr>
    </w:lvl>
    <w:lvl w:ilvl="7" w:tplc="08160019" w:tentative="1">
      <w:start w:val="1"/>
      <w:numFmt w:val="lowerLetter"/>
      <w:lvlText w:val="%8."/>
      <w:lvlJc w:val="left"/>
      <w:pPr>
        <w:ind w:left="5826" w:hanging="360"/>
      </w:pPr>
    </w:lvl>
    <w:lvl w:ilvl="8" w:tplc="0816001B" w:tentative="1">
      <w:start w:val="1"/>
      <w:numFmt w:val="lowerRoman"/>
      <w:lvlText w:val="%9."/>
      <w:lvlJc w:val="right"/>
      <w:pPr>
        <w:ind w:left="6546" w:hanging="180"/>
      </w:pPr>
    </w:lvl>
  </w:abstractNum>
  <w:abstractNum w:abstractNumId="39" w15:restartNumberingAfterBreak="0">
    <w:nsid w:val="736E26A6"/>
    <w:multiLevelType w:val="hybridMultilevel"/>
    <w:tmpl w:val="DD32615A"/>
    <w:lvl w:ilvl="0" w:tplc="08160005">
      <w:start w:val="1"/>
      <w:numFmt w:val="bullet"/>
      <w:lvlText w:val=""/>
      <w:lvlJc w:val="left"/>
      <w:pPr>
        <w:ind w:left="360" w:hanging="360"/>
      </w:pPr>
      <w:rPr>
        <w:rFonts w:ascii="Wingdings" w:hAnsi="Wingdings"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40" w15:restartNumberingAfterBreak="0">
    <w:nsid w:val="76C655C9"/>
    <w:multiLevelType w:val="hybridMultilevel"/>
    <w:tmpl w:val="A7F25C1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1053C"/>
    <w:multiLevelType w:val="hybridMultilevel"/>
    <w:tmpl w:val="E8EE9CDC"/>
    <w:lvl w:ilvl="0" w:tplc="B71EAC98">
      <w:start w:val="1"/>
      <w:numFmt w:val="lowerLetter"/>
      <w:lvlText w:val="%1)"/>
      <w:lvlJc w:val="left"/>
      <w:pPr>
        <w:ind w:left="1068" w:hanging="360"/>
      </w:pPr>
      <w:rPr>
        <w:rFonts w:hint="default"/>
        <w:b w:val="0"/>
        <w:sz w:val="20"/>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42" w15:restartNumberingAfterBreak="0">
    <w:nsid w:val="7A641D52"/>
    <w:multiLevelType w:val="hybridMultilevel"/>
    <w:tmpl w:val="119A83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4"/>
  </w:num>
  <w:num w:numId="2">
    <w:abstractNumId w:val="29"/>
  </w:num>
  <w:num w:numId="3">
    <w:abstractNumId w:val="27"/>
  </w:num>
  <w:num w:numId="4">
    <w:abstractNumId w:val="40"/>
  </w:num>
  <w:num w:numId="5">
    <w:abstractNumId w:val="30"/>
  </w:num>
  <w:num w:numId="6">
    <w:abstractNumId w:val="11"/>
  </w:num>
  <w:num w:numId="7">
    <w:abstractNumId w:val="7"/>
  </w:num>
  <w:num w:numId="8">
    <w:abstractNumId w:val="33"/>
  </w:num>
  <w:num w:numId="9">
    <w:abstractNumId w:val="36"/>
  </w:num>
  <w:num w:numId="10">
    <w:abstractNumId w:val="16"/>
  </w:num>
  <w:num w:numId="11">
    <w:abstractNumId w:val="18"/>
  </w:num>
  <w:num w:numId="12">
    <w:abstractNumId w:val="42"/>
  </w:num>
  <w:num w:numId="13">
    <w:abstractNumId w:val="9"/>
  </w:num>
  <w:num w:numId="14">
    <w:abstractNumId w:val="15"/>
  </w:num>
  <w:num w:numId="15">
    <w:abstractNumId w:val="39"/>
  </w:num>
  <w:num w:numId="16">
    <w:abstractNumId w:val="2"/>
  </w:num>
  <w:num w:numId="17">
    <w:abstractNumId w:val="26"/>
  </w:num>
  <w:num w:numId="18">
    <w:abstractNumId w:val="0"/>
  </w:num>
  <w:num w:numId="19">
    <w:abstractNumId w:val="6"/>
  </w:num>
  <w:num w:numId="20">
    <w:abstractNumId w:val="21"/>
  </w:num>
  <w:num w:numId="21">
    <w:abstractNumId w:val="20"/>
  </w:num>
  <w:num w:numId="22">
    <w:abstractNumId w:val="37"/>
  </w:num>
  <w:num w:numId="23">
    <w:abstractNumId w:val="22"/>
  </w:num>
  <w:num w:numId="24">
    <w:abstractNumId w:val="3"/>
  </w:num>
  <w:num w:numId="25">
    <w:abstractNumId w:val="17"/>
  </w:num>
  <w:num w:numId="26">
    <w:abstractNumId w:val="14"/>
  </w:num>
  <w:num w:numId="27">
    <w:abstractNumId w:val="35"/>
  </w:num>
  <w:num w:numId="28">
    <w:abstractNumId w:val="12"/>
  </w:num>
  <w:num w:numId="29">
    <w:abstractNumId w:val="41"/>
  </w:num>
  <w:num w:numId="30">
    <w:abstractNumId w:val="4"/>
  </w:num>
  <w:num w:numId="31">
    <w:abstractNumId w:val="32"/>
  </w:num>
  <w:num w:numId="32">
    <w:abstractNumId w:val="13"/>
  </w:num>
  <w:num w:numId="33">
    <w:abstractNumId w:val="10"/>
  </w:num>
  <w:num w:numId="34">
    <w:abstractNumId w:val="25"/>
  </w:num>
  <w:num w:numId="35">
    <w:abstractNumId w:val="5"/>
  </w:num>
  <w:num w:numId="36">
    <w:abstractNumId w:val="19"/>
  </w:num>
  <w:num w:numId="37">
    <w:abstractNumId w:val="38"/>
  </w:num>
  <w:num w:numId="38">
    <w:abstractNumId w:val="28"/>
  </w:num>
  <w:num w:numId="39">
    <w:abstractNumId w:val="23"/>
  </w:num>
  <w:num w:numId="40">
    <w:abstractNumId w:val="1"/>
  </w:num>
  <w:num w:numId="41">
    <w:abstractNumId w:val="24"/>
  </w:num>
  <w:num w:numId="42">
    <w:abstractNumId w:val="8"/>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5F0"/>
    <w:rsid w:val="00013500"/>
    <w:rsid w:val="00035C3C"/>
    <w:rsid w:val="00042A4E"/>
    <w:rsid w:val="000A2EE3"/>
    <w:rsid w:val="000A6F0B"/>
    <w:rsid w:val="000A79DB"/>
    <w:rsid w:val="000C55F0"/>
    <w:rsid w:val="000C578B"/>
    <w:rsid w:val="000D2DF2"/>
    <w:rsid w:val="000E1650"/>
    <w:rsid w:val="00106C68"/>
    <w:rsid w:val="00114E50"/>
    <w:rsid w:val="001179AF"/>
    <w:rsid w:val="00131ABC"/>
    <w:rsid w:val="00135FD7"/>
    <w:rsid w:val="001866CE"/>
    <w:rsid w:val="001C0607"/>
    <w:rsid w:val="001C75D3"/>
    <w:rsid w:val="001E550F"/>
    <w:rsid w:val="002010F2"/>
    <w:rsid w:val="0021128B"/>
    <w:rsid w:val="002166A9"/>
    <w:rsid w:val="0024727E"/>
    <w:rsid w:val="002545DD"/>
    <w:rsid w:val="00264E3E"/>
    <w:rsid w:val="0028738D"/>
    <w:rsid w:val="00291D39"/>
    <w:rsid w:val="00294963"/>
    <w:rsid w:val="00304B8A"/>
    <w:rsid w:val="00311CB8"/>
    <w:rsid w:val="00321540"/>
    <w:rsid w:val="00342AFB"/>
    <w:rsid w:val="00345E90"/>
    <w:rsid w:val="00350D38"/>
    <w:rsid w:val="00361EB6"/>
    <w:rsid w:val="0037785D"/>
    <w:rsid w:val="00381A31"/>
    <w:rsid w:val="003952FC"/>
    <w:rsid w:val="003A30A7"/>
    <w:rsid w:val="003D456E"/>
    <w:rsid w:val="003F3E5C"/>
    <w:rsid w:val="004360D1"/>
    <w:rsid w:val="004867DF"/>
    <w:rsid w:val="004B3BA3"/>
    <w:rsid w:val="004E6A65"/>
    <w:rsid w:val="00506CFD"/>
    <w:rsid w:val="0051709E"/>
    <w:rsid w:val="00551E5A"/>
    <w:rsid w:val="00552477"/>
    <w:rsid w:val="005525EE"/>
    <w:rsid w:val="00572587"/>
    <w:rsid w:val="00573D3A"/>
    <w:rsid w:val="005865D9"/>
    <w:rsid w:val="005C7366"/>
    <w:rsid w:val="005D7DFC"/>
    <w:rsid w:val="006338C2"/>
    <w:rsid w:val="00680ACF"/>
    <w:rsid w:val="006A67C0"/>
    <w:rsid w:val="006C6F5C"/>
    <w:rsid w:val="006D252D"/>
    <w:rsid w:val="00713D57"/>
    <w:rsid w:val="00784E45"/>
    <w:rsid w:val="007B1409"/>
    <w:rsid w:val="007B220F"/>
    <w:rsid w:val="007E104B"/>
    <w:rsid w:val="008338F9"/>
    <w:rsid w:val="00877524"/>
    <w:rsid w:val="00877BB9"/>
    <w:rsid w:val="008C1899"/>
    <w:rsid w:val="008E6398"/>
    <w:rsid w:val="008F041F"/>
    <w:rsid w:val="008F0C44"/>
    <w:rsid w:val="00913107"/>
    <w:rsid w:val="00926FA9"/>
    <w:rsid w:val="0094498B"/>
    <w:rsid w:val="009647C9"/>
    <w:rsid w:val="009660BD"/>
    <w:rsid w:val="009A2211"/>
    <w:rsid w:val="009A423F"/>
    <w:rsid w:val="009C2F1E"/>
    <w:rsid w:val="009C2F69"/>
    <w:rsid w:val="009C5E5A"/>
    <w:rsid w:val="00A066D9"/>
    <w:rsid w:val="00A26D96"/>
    <w:rsid w:val="00A36356"/>
    <w:rsid w:val="00A57363"/>
    <w:rsid w:val="00A71D95"/>
    <w:rsid w:val="00A8384D"/>
    <w:rsid w:val="00AA11D8"/>
    <w:rsid w:val="00AB20CC"/>
    <w:rsid w:val="00AC05BF"/>
    <w:rsid w:val="00AD39F0"/>
    <w:rsid w:val="00AD5CE6"/>
    <w:rsid w:val="00AD6DE9"/>
    <w:rsid w:val="00AE6795"/>
    <w:rsid w:val="00B1320A"/>
    <w:rsid w:val="00B448F1"/>
    <w:rsid w:val="00B46988"/>
    <w:rsid w:val="00B57F10"/>
    <w:rsid w:val="00BC062B"/>
    <w:rsid w:val="00BD05D9"/>
    <w:rsid w:val="00BE421D"/>
    <w:rsid w:val="00C144A3"/>
    <w:rsid w:val="00C466FF"/>
    <w:rsid w:val="00C600E9"/>
    <w:rsid w:val="00C67E9B"/>
    <w:rsid w:val="00CA5576"/>
    <w:rsid w:val="00CB4296"/>
    <w:rsid w:val="00CC74F8"/>
    <w:rsid w:val="00CD15A2"/>
    <w:rsid w:val="00CF627E"/>
    <w:rsid w:val="00D44D75"/>
    <w:rsid w:val="00D54D82"/>
    <w:rsid w:val="00D73862"/>
    <w:rsid w:val="00DC1A33"/>
    <w:rsid w:val="00DD3B86"/>
    <w:rsid w:val="00DE122C"/>
    <w:rsid w:val="00DE6B9C"/>
    <w:rsid w:val="00DF7286"/>
    <w:rsid w:val="00E05E0B"/>
    <w:rsid w:val="00E126B4"/>
    <w:rsid w:val="00E433FA"/>
    <w:rsid w:val="00E801DA"/>
    <w:rsid w:val="00EA25AC"/>
    <w:rsid w:val="00F02C06"/>
    <w:rsid w:val="00F45D0B"/>
    <w:rsid w:val="00F524B0"/>
    <w:rsid w:val="00F52AAA"/>
    <w:rsid w:val="00F54EB2"/>
    <w:rsid w:val="00F56307"/>
    <w:rsid w:val="00F5646A"/>
    <w:rsid w:val="00F84A4C"/>
    <w:rsid w:val="00FB2EE8"/>
    <w:rsid w:val="00FD1681"/>
    <w:rsid w:val="00FD54EA"/>
    <w:rsid w:val="00FE3616"/>
    <w:rsid w:val="00FF7ED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456A7C80-A7DC-4F45-8C9C-07B1A9BA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6D96"/>
  </w:style>
  <w:style w:type="paragraph" w:styleId="Ttulo1">
    <w:name w:val="heading 1"/>
    <w:basedOn w:val="Normal"/>
    <w:next w:val="Normal"/>
    <w:link w:val="Ttulo1Carter"/>
    <w:uiPriority w:val="99"/>
    <w:qFormat/>
    <w:rsid w:val="00361EB6"/>
    <w:pPr>
      <w:keepNext/>
      <w:numPr>
        <w:numId w:val="1"/>
      </w:numPr>
      <w:spacing w:before="60" w:after="60" w:line="280" w:lineRule="exact"/>
      <w:jc w:val="both"/>
      <w:outlineLvl w:val="0"/>
    </w:pPr>
    <w:rPr>
      <w:rFonts w:ascii="Calibri" w:eastAsia="Times New Roman" w:hAnsi="Calibri" w:cs="Times New Roman"/>
      <w:b/>
      <w:szCs w:val="20"/>
    </w:rPr>
  </w:style>
  <w:style w:type="paragraph" w:styleId="Cabealho2">
    <w:name w:val="heading 2"/>
    <w:basedOn w:val="Normal"/>
    <w:next w:val="Normal"/>
    <w:link w:val="Cabealho2Carter"/>
    <w:uiPriority w:val="99"/>
    <w:qFormat/>
    <w:rsid w:val="00361EB6"/>
    <w:pPr>
      <w:keepNext/>
      <w:numPr>
        <w:ilvl w:val="1"/>
        <w:numId w:val="1"/>
      </w:numPr>
      <w:spacing w:before="60" w:after="60" w:line="280" w:lineRule="exact"/>
      <w:jc w:val="both"/>
      <w:outlineLvl w:val="1"/>
    </w:pPr>
    <w:rPr>
      <w:rFonts w:ascii="Calibri" w:eastAsia="Times New Roman" w:hAnsi="Calibri" w:cs="Times New Roman"/>
      <w:b/>
      <w:szCs w:val="20"/>
    </w:rPr>
  </w:style>
  <w:style w:type="paragraph" w:styleId="Cabealho3">
    <w:name w:val="heading 3"/>
    <w:basedOn w:val="Normal"/>
    <w:next w:val="Normal"/>
    <w:link w:val="Cabealho3Carter"/>
    <w:uiPriority w:val="99"/>
    <w:qFormat/>
    <w:rsid w:val="00361EB6"/>
    <w:pPr>
      <w:keepNext/>
      <w:spacing w:after="0" w:line="360" w:lineRule="auto"/>
      <w:jc w:val="both"/>
      <w:outlineLvl w:val="2"/>
    </w:pPr>
    <w:rPr>
      <w:rFonts w:ascii="Calibri" w:eastAsia="Times New Roman" w:hAnsi="Calibri" w:cs="Times New Roman"/>
      <w:szCs w:val="20"/>
    </w:rPr>
  </w:style>
  <w:style w:type="paragraph" w:styleId="Cabealho4">
    <w:name w:val="heading 4"/>
    <w:basedOn w:val="Normal"/>
    <w:next w:val="Normal"/>
    <w:link w:val="Cabealho4Carter"/>
    <w:uiPriority w:val="99"/>
    <w:qFormat/>
    <w:rsid w:val="00361EB6"/>
    <w:pPr>
      <w:keepNext/>
      <w:numPr>
        <w:ilvl w:val="3"/>
        <w:numId w:val="1"/>
      </w:numPr>
      <w:spacing w:before="60" w:after="60" w:line="280" w:lineRule="exact"/>
      <w:jc w:val="both"/>
      <w:outlineLvl w:val="3"/>
    </w:pPr>
    <w:rPr>
      <w:rFonts w:ascii="Calibri" w:eastAsia="Times New Roman" w:hAnsi="Calibri" w:cs="Times New Roman"/>
      <w:szCs w:val="20"/>
    </w:rPr>
  </w:style>
  <w:style w:type="paragraph" w:styleId="Cabealho5">
    <w:name w:val="heading 5"/>
    <w:basedOn w:val="Normal"/>
    <w:next w:val="Normal"/>
    <w:link w:val="Cabealho5Carter"/>
    <w:uiPriority w:val="99"/>
    <w:qFormat/>
    <w:rsid w:val="00361EB6"/>
    <w:pPr>
      <w:keepNext/>
      <w:numPr>
        <w:ilvl w:val="4"/>
        <w:numId w:val="1"/>
      </w:numPr>
      <w:spacing w:before="60" w:after="60" w:line="280" w:lineRule="exact"/>
      <w:jc w:val="center"/>
      <w:outlineLvl w:val="4"/>
    </w:pPr>
    <w:rPr>
      <w:rFonts w:ascii="Calibri" w:eastAsia="Times New Roman" w:hAnsi="Calibri" w:cs="Times New Roman"/>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361EB6"/>
    <w:rPr>
      <w:color w:val="FA7D7A" w:themeColor="hyperlink"/>
      <w:u w:val="single"/>
    </w:rPr>
  </w:style>
  <w:style w:type="table" w:styleId="Tabelacomgrelha">
    <w:name w:val="Table Grid"/>
    <w:basedOn w:val="Tabelanormal"/>
    <w:uiPriority w:val="59"/>
    <w:rsid w:val="00361E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9"/>
    <w:rsid w:val="00361EB6"/>
    <w:rPr>
      <w:rFonts w:ascii="Calibri" w:eastAsia="Times New Roman" w:hAnsi="Calibri" w:cs="Times New Roman"/>
      <w:b/>
      <w:szCs w:val="20"/>
    </w:rPr>
  </w:style>
  <w:style w:type="character" w:customStyle="1" w:styleId="Cabealho2Carter">
    <w:name w:val="Cabeçalho 2 Caráter"/>
    <w:basedOn w:val="Tipodeletrapredefinidodopargrafo"/>
    <w:link w:val="Cabealho2"/>
    <w:uiPriority w:val="99"/>
    <w:rsid w:val="00361EB6"/>
    <w:rPr>
      <w:rFonts w:ascii="Calibri" w:eastAsia="Times New Roman" w:hAnsi="Calibri" w:cs="Times New Roman"/>
      <w:b/>
      <w:szCs w:val="20"/>
    </w:rPr>
  </w:style>
  <w:style w:type="character" w:customStyle="1" w:styleId="Cabealho3Carter">
    <w:name w:val="Cabeçalho 3 Caráter"/>
    <w:basedOn w:val="Tipodeletrapredefinidodopargrafo"/>
    <w:link w:val="Cabealho3"/>
    <w:uiPriority w:val="99"/>
    <w:rsid w:val="00361EB6"/>
    <w:rPr>
      <w:rFonts w:ascii="Calibri" w:eastAsia="Times New Roman" w:hAnsi="Calibri" w:cs="Times New Roman"/>
      <w:szCs w:val="20"/>
    </w:rPr>
  </w:style>
  <w:style w:type="character" w:customStyle="1" w:styleId="Cabealho4Carter">
    <w:name w:val="Cabeçalho 4 Caráter"/>
    <w:basedOn w:val="Tipodeletrapredefinidodopargrafo"/>
    <w:link w:val="Cabealho4"/>
    <w:uiPriority w:val="99"/>
    <w:rsid w:val="00361EB6"/>
    <w:rPr>
      <w:rFonts w:ascii="Calibri" w:eastAsia="Times New Roman" w:hAnsi="Calibri" w:cs="Times New Roman"/>
      <w:szCs w:val="20"/>
    </w:rPr>
  </w:style>
  <w:style w:type="character" w:customStyle="1" w:styleId="Cabealho5Carter">
    <w:name w:val="Cabeçalho 5 Caráter"/>
    <w:basedOn w:val="Tipodeletrapredefinidodopargrafo"/>
    <w:link w:val="Cabealho5"/>
    <w:uiPriority w:val="99"/>
    <w:rsid w:val="00361EB6"/>
    <w:rPr>
      <w:rFonts w:ascii="Calibri" w:eastAsia="Times New Roman" w:hAnsi="Calibri" w:cs="Times New Roman"/>
      <w:szCs w:val="20"/>
    </w:rPr>
  </w:style>
  <w:style w:type="paragraph" w:styleId="NormalWeb">
    <w:name w:val="Normal (Web)"/>
    <w:basedOn w:val="Normal"/>
    <w:rsid w:val="00361EB6"/>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arter"/>
    <w:rsid w:val="002010F2"/>
    <w:pPr>
      <w:spacing w:after="0" w:line="360" w:lineRule="auto"/>
      <w:jc w:val="both"/>
    </w:pPr>
    <w:rPr>
      <w:rFonts w:ascii="Arial" w:eastAsia="Times New Roman" w:hAnsi="Arial" w:cs="Times New Roman"/>
      <w:noProof/>
      <w:sz w:val="24"/>
      <w:szCs w:val="20"/>
    </w:rPr>
  </w:style>
  <w:style w:type="character" w:customStyle="1" w:styleId="CorpodetextoCarter">
    <w:name w:val="Corpo de texto Caráter"/>
    <w:basedOn w:val="Tipodeletrapredefinidodopargrafo"/>
    <w:link w:val="Corpodetexto"/>
    <w:rsid w:val="002010F2"/>
    <w:rPr>
      <w:rFonts w:ascii="Arial" w:eastAsia="Times New Roman" w:hAnsi="Arial" w:cs="Times New Roman"/>
      <w:noProof/>
      <w:sz w:val="24"/>
      <w:szCs w:val="20"/>
    </w:rPr>
  </w:style>
  <w:style w:type="paragraph" w:styleId="PargrafodaLista">
    <w:name w:val="List Paragraph"/>
    <w:basedOn w:val="Normal"/>
    <w:uiPriority w:val="34"/>
    <w:qFormat/>
    <w:rsid w:val="009C2F69"/>
    <w:pPr>
      <w:ind w:left="720"/>
      <w:contextualSpacing/>
    </w:pPr>
  </w:style>
  <w:style w:type="paragraph" w:styleId="Cabealho">
    <w:name w:val="header"/>
    <w:basedOn w:val="Normal"/>
    <w:link w:val="CabealhoCarter"/>
    <w:uiPriority w:val="99"/>
    <w:unhideWhenUsed/>
    <w:rsid w:val="007B140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7B1409"/>
  </w:style>
  <w:style w:type="paragraph" w:styleId="Rodap">
    <w:name w:val="footer"/>
    <w:basedOn w:val="Normal"/>
    <w:link w:val="RodapCarter"/>
    <w:uiPriority w:val="99"/>
    <w:unhideWhenUsed/>
    <w:rsid w:val="007B140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7B1409"/>
  </w:style>
  <w:style w:type="paragraph" w:styleId="Textodebalo">
    <w:name w:val="Balloon Text"/>
    <w:basedOn w:val="Normal"/>
    <w:link w:val="TextodebaloCarter"/>
    <w:uiPriority w:val="99"/>
    <w:semiHidden/>
    <w:unhideWhenUsed/>
    <w:rsid w:val="007B140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B1409"/>
    <w:rPr>
      <w:rFonts w:ascii="Tahoma" w:hAnsi="Tahoma" w:cs="Tahoma"/>
      <w:sz w:val="16"/>
      <w:szCs w:val="16"/>
    </w:rPr>
  </w:style>
  <w:style w:type="paragraph" w:customStyle="1" w:styleId="Default">
    <w:name w:val="Default"/>
    <w:rsid w:val="00AC05BF"/>
    <w:pPr>
      <w:autoSpaceDE w:val="0"/>
      <w:autoSpaceDN w:val="0"/>
      <w:adjustRightInd w:val="0"/>
      <w:spacing w:after="0" w:line="240" w:lineRule="auto"/>
    </w:pPr>
    <w:rPr>
      <w:rFonts w:ascii="ConduitITC TT" w:hAnsi="ConduitITC TT" w:cs="ConduitITC T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cid:image001.png@01D256B2.25B0D900" TargetMode="External"/><Relationship Id="rId2" Type="http://schemas.openxmlformats.org/officeDocument/2006/relationships/image" Target="media/image2.png"/><Relationship Id="rId1" Type="http://schemas.openxmlformats.org/officeDocument/2006/relationships/image" Target="http://documentosiefp.iefp.pt/rodape_email/rodape.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Deluxe">
      <a:dk1>
        <a:sysClr val="windowText" lastClr="000000"/>
      </a:dk1>
      <a:lt1>
        <a:sysClr val="window" lastClr="FFFFFF"/>
      </a:lt1>
      <a:dk2>
        <a:srgbClr val="30356E"/>
      </a:dk2>
      <a:lt2>
        <a:srgbClr val="FFF9E5"/>
      </a:lt2>
      <a:accent1>
        <a:srgbClr val="CC4757"/>
      </a:accent1>
      <a:accent2>
        <a:srgbClr val="FF6F61"/>
      </a:accent2>
      <a:accent3>
        <a:srgbClr val="FF953E"/>
      </a:accent3>
      <a:accent4>
        <a:srgbClr val="F8BD52"/>
      </a:accent4>
      <a:accent5>
        <a:srgbClr val="46A6BD"/>
      </a:accent5>
      <a:accent6>
        <a:srgbClr val="5488BC"/>
      </a:accent6>
      <a:hlink>
        <a:srgbClr val="FA7D7A"/>
      </a:hlink>
      <a:folHlink>
        <a:srgbClr val="FFCF3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428</Words>
  <Characters>2312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IEFP</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pedro.c.santos@iefp.pt</dc:creator>
  <cp:lastModifiedBy>Pedro Correia Santos</cp:lastModifiedBy>
  <cp:revision>4</cp:revision>
  <cp:lastPrinted>2013-08-26T18:42:00Z</cp:lastPrinted>
  <dcterms:created xsi:type="dcterms:W3CDTF">2017-10-13T13:45:00Z</dcterms:created>
  <dcterms:modified xsi:type="dcterms:W3CDTF">2017-10-13T13:49:00Z</dcterms:modified>
</cp:coreProperties>
</file>