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8590" w14:textId="700644B3" w:rsidR="00E16293" w:rsidRPr="00CF4FBD" w:rsidRDefault="00F96020" w:rsidP="002F6359">
      <w:pPr>
        <w:shd w:val="clear" w:color="auto" w:fill="17365D" w:themeFill="text2" w:themeFillShade="BF"/>
        <w:jc w:val="center"/>
        <w:rPr>
          <w:rFonts w:asciiTheme="minorHAnsi" w:hAnsiTheme="minorHAnsi" w:cstheme="minorHAnsi"/>
          <w:b/>
          <w:sz w:val="20"/>
          <w:szCs w:val="18"/>
        </w:rPr>
      </w:pPr>
      <w:r w:rsidRPr="00F96020">
        <w:rPr>
          <w:rFonts w:asciiTheme="minorHAnsi" w:hAnsiTheme="minorHAnsi" w:cstheme="minorHAnsi"/>
          <w:b/>
          <w:sz w:val="20"/>
          <w:szCs w:val="18"/>
        </w:rPr>
        <w:t>MEDIDAS E MODALIDADES DE FORMAÇÃO PROFISSIONAL DO IEFP, I.P.</w:t>
      </w:r>
    </w:p>
    <w:p w14:paraId="55CC733D" w14:textId="77777777" w:rsidR="00DF2CD6" w:rsidRPr="00C3023C" w:rsidRDefault="00DF2CD6" w:rsidP="00710227">
      <w:pPr>
        <w:jc w:val="center"/>
        <w:rPr>
          <w:rFonts w:asciiTheme="minorHAnsi" w:hAnsiTheme="minorHAnsi" w:cstheme="minorHAnsi"/>
          <w:b/>
          <w:sz w:val="18"/>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F6DDB2E" w14:textId="63A08BFE" w:rsidR="0099030D" w:rsidRPr="007045A5" w:rsidRDefault="002F6359" w:rsidP="009E2084">
      <w:pPr>
        <w:shd w:val="clear" w:color="auto" w:fill="EBE600"/>
        <w:jc w:val="center"/>
        <w:rPr>
          <w:rFonts w:asciiTheme="minorHAnsi" w:hAnsiTheme="minorHAnsi" w:cstheme="minorHAnsi"/>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045A5">
        <w:rPr>
          <w:rFonts w:asciiTheme="minorHAnsi" w:hAnsiTheme="minorHAnsi" w:cstheme="minorHAnsi"/>
          <w:b/>
          <w:sz w:val="36"/>
          <w:szCs w:val="36"/>
        </w:rPr>
        <w:t>«</w:t>
      </w:r>
      <w:r w:rsidR="00B654B5" w:rsidRPr="007045A5">
        <w:rPr>
          <w:rFonts w:asciiTheme="minorHAnsi" w:hAnsiTheme="minorHAnsi" w:cstheme="minorHAnsi"/>
          <w:b/>
          <w:sz w:val="36"/>
          <w:szCs w:val="36"/>
        </w:rPr>
        <w:t xml:space="preserve">Programa Qualifica </w:t>
      </w:r>
      <w:proofErr w:type="spellStart"/>
      <w:r w:rsidR="00BC0CEE" w:rsidRPr="007045A5">
        <w:rPr>
          <w:rFonts w:asciiTheme="minorHAnsi" w:hAnsiTheme="minorHAnsi" w:cstheme="minorHAnsi"/>
          <w:b/>
          <w:sz w:val="36"/>
          <w:szCs w:val="36"/>
        </w:rPr>
        <w:t>On</w:t>
      </w:r>
      <w:proofErr w:type="spellEnd"/>
      <w:r w:rsidRPr="007045A5">
        <w:rPr>
          <w:rFonts w:asciiTheme="minorHAnsi" w:hAnsiTheme="minorHAnsi" w:cstheme="minorHAnsi"/>
          <w:b/>
          <w:sz w:val="36"/>
          <w:szCs w:val="36"/>
        </w:rPr>
        <w:t>»</w:t>
      </w:r>
    </w:p>
    <w:p w14:paraId="394C308A" w14:textId="74B146B8" w:rsidR="000279FB" w:rsidRDefault="000279FB" w:rsidP="000279FB">
      <w:pPr>
        <w:jc w:val="right"/>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01444616" w14:textId="637640E4" w:rsidR="59BED3AC" w:rsidRDefault="59BED3AC" w:rsidP="59BED3AC">
      <w:pPr>
        <w:pBdr>
          <w:bottom w:val="dotted" w:sz="4" w:space="1" w:color="auto"/>
        </w:pBdr>
        <w:jc w:val="both"/>
        <w:rPr>
          <w:rFonts w:asciiTheme="minorHAnsi" w:hAnsiTheme="minorHAnsi" w:cstheme="minorBidi"/>
          <w:b/>
          <w:bCs/>
          <w:sz w:val="22"/>
          <w:szCs w:val="22"/>
        </w:rPr>
      </w:pPr>
    </w:p>
    <w:p w14:paraId="0EE61922" w14:textId="280CA5CC" w:rsidR="59BED3AC" w:rsidRDefault="59BED3AC" w:rsidP="59BED3AC">
      <w:pPr>
        <w:pBdr>
          <w:bottom w:val="dotted" w:sz="4" w:space="1" w:color="auto"/>
        </w:pBdr>
        <w:jc w:val="both"/>
        <w:rPr>
          <w:rFonts w:asciiTheme="minorHAnsi" w:hAnsiTheme="minorHAnsi" w:cstheme="minorBidi"/>
          <w:b/>
          <w:bCs/>
          <w:sz w:val="22"/>
          <w:szCs w:val="22"/>
        </w:rPr>
      </w:pPr>
    </w:p>
    <w:p w14:paraId="3AEEFF04" w14:textId="2E8D57AC" w:rsidR="000279FB" w:rsidRPr="00F96020" w:rsidRDefault="00F96020" w:rsidP="00F96020">
      <w:pPr>
        <w:pBdr>
          <w:bottom w:val="dotted" w:sz="4" w:space="1" w:color="auto"/>
        </w:pBdr>
        <w:jc w:val="both"/>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Caracterização </w:t>
      </w:r>
    </w:p>
    <w:p w14:paraId="6629F619" w14:textId="77777777" w:rsidR="000279FB" w:rsidRDefault="000279FB" w:rsidP="000279FB">
      <w:pPr>
        <w:jc w:val="both"/>
        <w:rPr>
          <w:rFonts w:asciiTheme="minorHAnsi" w:hAnsiTheme="minorHAnsi" w:cstheme="minorHAnsi"/>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E2C378D" w14:textId="40659F63" w:rsidR="00EC5CB5" w:rsidRDefault="00EC5CB5" w:rsidP="59BED3AC">
      <w:pPr>
        <w:tabs>
          <w:tab w:val="num" w:pos="928"/>
        </w:tabs>
        <w:jc w:val="both"/>
        <w:rPr>
          <w:rFonts w:asciiTheme="minorHAnsi" w:hAnsiTheme="minorHAnsi" w:cstheme="minorBidi"/>
          <w:sz w:val="22"/>
          <w:szCs w:val="22"/>
        </w:rPr>
      </w:pPr>
      <w:r w:rsidRPr="60C4C869">
        <w:rPr>
          <w:rFonts w:asciiTheme="minorHAnsi" w:hAnsiTheme="minorHAnsi" w:cstheme="minorBidi"/>
          <w:sz w:val="22"/>
          <w:szCs w:val="22"/>
        </w:rPr>
        <w:t>O “</w:t>
      </w:r>
      <w:r w:rsidRPr="00EC5CB5">
        <w:rPr>
          <w:rFonts w:asciiTheme="minorHAnsi" w:hAnsiTheme="minorHAnsi" w:cstheme="minorBidi"/>
          <w:sz w:val="22"/>
          <w:szCs w:val="22"/>
        </w:rPr>
        <w:t xml:space="preserve">Programa Qualifica </w:t>
      </w:r>
      <w:proofErr w:type="spellStart"/>
      <w:r w:rsidRPr="00EC5CB5">
        <w:rPr>
          <w:rFonts w:asciiTheme="minorHAnsi" w:hAnsiTheme="minorHAnsi" w:cstheme="minorBidi"/>
          <w:sz w:val="22"/>
          <w:szCs w:val="22"/>
        </w:rPr>
        <w:t>On</w:t>
      </w:r>
      <w:proofErr w:type="spellEnd"/>
      <w:r w:rsidRPr="60C4C869">
        <w:rPr>
          <w:rFonts w:asciiTheme="minorHAnsi" w:hAnsiTheme="minorHAnsi" w:cstheme="minorBidi"/>
          <w:sz w:val="22"/>
          <w:szCs w:val="22"/>
        </w:rPr>
        <w:t>”</w:t>
      </w:r>
      <w:r w:rsidR="00B00000">
        <w:rPr>
          <w:rFonts w:asciiTheme="minorHAnsi" w:hAnsiTheme="minorHAnsi" w:cstheme="minorBidi"/>
          <w:sz w:val="22"/>
          <w:szCs w:val="22"/>
        </w:rPr>
        <w:t xml:space="preserve"> </w:t>
      </w:r>
      <w:r w:rsidRPr="60C4C869">
        <w:rPr>
          <w:rFonts w:asciiTheme="minorHAnsi" w:hAnsiTheme="minorHAnsi" w:cstheme="minorBidi"/>
          <w:sz w:val="22"/>
          <w:szCs w:val="22"/>
        </w:rPr>
        <w:t>visa</w:t>
      </w:r>
      <w:r w:rsidR="00B00000">
        <w:rPr>
          <w:rFonts w:asciiTheme="minorHAnsi" w:hAnsiTheme="minorHAnsi" w:cstheme="minorBidi"/>
          <w:sz w:val="22"/>
          <w:szCs w:val="22"/>
        </w:rPr>
        <w:t xml:space="preserve"> </w:t>
      </w:r>
      <w:r w:rsidRPr="60C4C869">
        <w:rPr>
          <w:rFonts w:asciiTheme="minorHAnsi" w:hAnsiTheme="minorHAnsi" w:cstheme="minorBidi"/>
          <w:sz w:val="22"/>
          <w:szCs w:val="22"/>
        </w:rPr>
        <w:t>a (</w:t>
      </w:r>
      <w:proofErr w:type="spellStart"/>
      <w:r w:rsidRPr="60C4C869">
        <w:rPr>
          <w:rFonts w:asciiTheme="minorHAnsi" w:hAnsiTheme="minorHAnsi" w:cstheme="minorBidi"/>
          <w:sz w:val="22"/>
          <w:szCs w:val="22"/>
        </w:rPr>
        <w:t>re</w:t>
      </w:r>
      <w:proofErr w:type="spellEnd"/>
      <w:r w:rsidRPr="60C4C869">
        <w:rPr>
          <w:rFonts w:asciiTheme="minorHAnsi" w:hAnsiTheme="minorHAnsi" w:cstheme="minorBidi"/>
          <w:sz w:val="22"/>
          <w:szCs w:val="22"/>
        </w:rPr>
        <w:t>)qualificação de ativos empregados das empresas</w:t>
      </w:r>
      <w:r>
        <w:rPr>
          <w:rFonts w:asciiTheme="minorHAnsi" w:hAnsiTheme="minorHAnsi" w:cstheme="minorBidi"/>
          <w:sz w:val="22"/>
          <w:szCs w:val="22"/>
        </w:rPr>
        <w:t>/entidades empregadoras</w:t>
      </w:r>
      <w:r w:rsidRPr="60C4C869">
        <w:rPr>
          <w:rFonts w:asciiTheme="minorHAnsi" w:hAnsiTheme="minorHAnsi" w:cstheme="minorBidi"/>
          <w:sz w:val="22"/>
          <w:szCs w:val="22"/>
        </w:rPr>
        <w:t>,</w:t>
      </w:r>
      <w:r>
        <w:rPr>
          <w:rFonts w:asciiTheme="minorHAnsi" w:hAnsiTheme="minorHAnsi" w:cstheme="minorBidi"/>
          <w:sz w:val="22"/>
          <w:szCs w:val="22"/>
        </w:rPr>
        <w:t xml:space="preserve"> independentemente do setor de atividade </w:t>
      </w:r>
      <w:r w:rsidRPr="002B63EE">
        <w:rPr>
          <w:rFonts w:asciiTheme="minorHAnsi" w:hAnsiTheme="minorHAnsi" w:cstheme="minorBidi"/>
          <w:sz w:val="22"/>
          <w:szCs w:val="22"/>
        </w:rPr>
        <w:t xml:space="preserve">e da sua dimensão, </w:t>
      </w:r>
      <w:r w:rsidRPr="60C4C869">
        <w:rPr>
          <w:rFonts w:asciiTheme="minorHAnsi" w:hAnsiTheme="minorHAnsi" w:cstheme="minorBidi"/>
          <w:sz w:val="22"/>
          <w:szCs w:val="22"/>
        </w:rPr>
        <w:t>através da frequência de ações de formação profissional, com uma duração máxima de 200 horas por trabalhador, mediante a atribuição de um apoio financeiro</w:t>
      </w:r>
      <w:r>
        <w:rPr>
          <w:rFonts w:asciiTheme="minorHAnsi" w:hAnsiTheme="minorHAnsi" w:cstheme="minorBidi"/>
          <w:sz w:val="22"/>
          <w:szCs w:val="22"/>
        </w:rPr>
        <w:t xml:space="preserve">, extraordinário e transitório, </w:t>
      </w:r>
      <w:r w:rsidRPr="00333A01">
        <w:rPr>
          <w:rFonts w:asciiTheme="minorHAnsi" w:hAnsiTheme="minorHAnsi" w:cstheme="minorBidi"/>
          <w:sz w:val="22"/>
          <w:szCs w:val="22"/>
        </w:rPr>
        <w:t>para fazer face a momentos de paragem da produção por motivos de reestruturação da organização produtiva,</w:t>
      </w:r>
      <w:r>
        <w:rPr>
          <w:rFonts w:asciiTheme="minorHAnsi" w:hAnsiTheme="minorHAnsi" w:cstheme="minorBidi"/>
          <w:sz w:val="22"/>
          <w:szCs w:val="22"/>
        </w:rPr>
        <w:t xml:space="preserve"> decorrente, nomeadamente, de </w:t>
      </w:r>
      <w:r w:rsidRPr="00300F8A">
        <w:rPr>
          <w:rFonts w:asciiTheme="minorHAnsi" w:hAnsiTheme="minorHAnsi" w:cstheme="minorBidi"/>
          <w:sz w:val="22"/>
          <w:szCs w:val="22"/>
        </w:rPr>
        <w:t>alterações tecnológicas,</w:t>
      </w:r>
      <w:r>
        <w:rPr>
          <w:rFonts w:asciiTheme="minorHAnsi" w:hAnsiTheme="minorHAnsi" w:cstheme="minorBidi"/>
          <w:sz w:val="22"/>
          <w:szCs w:val="22"/>
        </w:rPr>
        <w:t xml:space="preserve"> </w:t>
      </w:r>
      <w:r w:rsidRPr="00300F8A">
        <w:rPr>
          <w:rFonts w:asciiTheme="minorHAnsi" w:hAnsiTheme="minorHAnsi" w:cstheme="minorBidi"/>
          <w:sz w:val="22"/>
          <w:szCs w:val="22"/>
        </w:rPr>
        <w:t>nas técnicas ou processos de fabrico, automatização de instrumentos de produção, de controlo ou de movimentação de cargas, bem como informatização de serviços ou automatização de meios de comunicação</w:t>
      </w:r>
      <w:r w:rsidR="00B00000">
        <w:rPr>
          <w:rFonts w:asciiTheme="minorHAnsi" w:hAnsiTheme="minorHAnsi" w:cstheme="minorBidi"/>
          <w:sz w:val="22"/>
          <w:szCs w:val="22"/>
        </w:rPr>
        <w:t>.</w:t>
      </w:r>
    </w:p>
    <w:p w14:paraId="33D95C6C" w14:textId="77777777" w:rsidR="00D05499" w:rsidRPr="00052B15" w:rsidRDefault="00D05499" w:rsidP="00052B15">
      <w:pPr>
        <w:tabs>
          <w:tab w:val="num" w:pos="928"/>
        </w:tabs>
        <w:jc w:val="both"/>
        <w:rPr>
          <w:rFonts w:asciiTheme="minorHAnsi" w:hAnsiTheme="minorHAnsi" w:cstheme="minorHAnsi"/>
          <w:sz w:val="22"/>
          <w:szCs w:val="22"/>
        </w:rPr>
      </w:pPr>
    </w:p>
    <w:p w14:paraId="458BA144" w14:textId="50668612" w:rsidR="00C04B84" w:rsidRDefault="000D313F" w:rsidP="00052B15">
      <w:pPr>
        <w:tabs>
          <w:tab w:val="num" w:pos="928"/>
        </w:tabs>
        <w:jc w:val="both"/>
        <w:rPr>
          <w:rFonts w:asciiTheme="minorHAnsi" w:hAnsiTheme="minorHAnsi" w:cstheme="minorHAnsi"/>
          <w:sz w:val="22"/>
          <w:szCs w:val="22"/>
        </w:rPr>
      </w:pPr>
      <w:r w:rsidRPr="7E5EB0DF">
        <w:rPr>
          <w:rFonts w:asciiTheme="minorHAnsi" w:hAnsiTheme="minorHAnsi" w:cstheme="minorBidi"/>
          <w:sz w:val="22"/>
          <w:szCs w:val="22"/>
        </w:rPr>
        <w:t>Os apo</w:t>
      </w:r>
      <w:r w:rsidR="005423F6">
        <w:rPr>
          <w:rFonts w:asciiTheme="minorHAnsi" w:hAnsiTheme="minorHAnsi" w:cstheme="minorBidi"/>
          <w:sz w:val="22"/>
          <w:szCs w:val="22"/>
        </w:rPr>
        <w:t>i</w:t>
      </w:r>
      <w:r w:rsidRPr="7E5EB0DF">
        <w:rPr>
          <w:rFonts w:asciiTheme="minorHAnsi" w:hAnsiTheme="minorHAnsi" w:cstheme="minorBidi"/>
          <w:sz w:val="22"/>
          <w:szCs w:val="22"/>
        </w:rPr>
        <w:t>os a atribuir traduzem-se numa subvenção não reembolsável, para fazer face aos encargos com os custos salariais e com os custos de formação</w:t>
      </w:r>
      <w:r w:rsidR="00B250F2" w:rsidRPr="7E5EB0DF">
        <w:rPr>
          <w:rFonts w:asciiTheme="minorHAnsi" w:hAnsiTheme="minorHAnsi" w:cstheme="minorBidi"/>
          <w:sz w:val="22"/>
          <w:szCs w:val="22"/>
        </w:rPr>
        <w:t>.</w:t>
      </w:r>
    </w:p>
    <w:p w14:paraId="322ECE21" w14:textId="77777777" w:rsidR="0037449E" w:rsidRPr="00D817E0" w:rsidRDefault="0037449E" w:rsidP="00052B15">
      <w:pPr>
        <w:tabs>
          <w:tab w:val="num" w:pos="928"/>
        </w:tabs>
        <w:jc w:val="both"/>
        <w:rPr>
          <w:rFonts w:asciiTheme="minorHAnsi" w:hAnsiTheme="minorHAnsi" w:cstheme="minorHAnsi"/>
          <w:sz w:val="22"/>
          <w:szCs w:val="22"/>
        </w:rPr>
      </w:pPr>
    </w:p>
    <w:p w14:paraId="42B43AE0" w14:textId="0BC2AFF3" w:rsidR="00710234" w:rsidRPr="00D02F03" w:rsidRDefault="00066010" w:rsidP="00D02F03">
      <w:pPr>
        <w:pBdr>
          <w:bottom w:val="dotted" w:sz="4" w:space="1" w:color="auto"/>
        </w:pBdr>
        <w:jc w:val="both"/>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Objetivos</w:t>
      </w:r>
      <w:r w:rsidR="00567F10">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11362F07" w14:textId="253449ED" w:rsidR="00FD118D" w:rsidRDefault="00FD118D" w:rsidP="0099030D">
      <w:pPr>
        <w:jc w:val="both"/>
        <w:rPr>
          <w:rFonts w:asciiTheme="minorHAnsi" w:hAnsiTheme="minorHAnsi" w:cstheme="minorHAnsi"/>
          <w:sz w:val="22"/>
          <w:szCs w:val="22"/>
          <w:highlight w:val="yellow"/>
        </w:rPr>
      </w:pPr>
    </w:p>
    <w:p w14:paraId="1D186C1F" w14:textId="77777777" w:rsidR="008331C6" w:rsidRDefault="008331C6" w:rsidP="008331C6">
      <w:pPr>
        <w:pStyle w:val="PargrafodaLista"/>
        <w:numPr>
          <w:ilvl w:val="0"/>
          <w:numId w:val="34"/>
        </w:numPr>
        <w:autoSpaceDE w:val="0"/>
        <w:autoSpaceDN w:val="0"/>
        <w:adjustRightInd w:val="0"/>
        <w:spacing w:after="120" w:line="276" w:lineRule="auto"/>
        <w:ind w:left="714" w:hanging="357"/>
        <w:jc w:val="both"/>
        <w:rPr>
          <w:rFonts w:asciiTheme="minorHAnsi" w:hAnsiTheme="minorHAnsi" w:cstheme="minorHAnsi"/>
          <w:sz w:val="22"/>
          <w:szCs w:val="22"/>
        </w:rPr>
      </w:pPr>
      <w:r w:rsidRPr="00DD5B86">
        <w:rPr>
          <w:rFonts w:asciiTheme="minorHAnsi" w:hAnsiTheme="minorHAnsi" w:cstheme="minorHAnsi"/>
          <w:sz w:val="22"/>
          <w:szCs w:val="22"/>
        </w:rPr>
        <w:t>adequar as qualificações e competências dos trabalhadores das empresas às transformações tecnológicas a implementar pela empresa</w:t>
      </w:r>
      <w:r>
        <w:rPr>
          <w:rFonts w:asciiTheme="minorHAnsi" w:hAnsiTheme="minorHAnsi" w:cstheme="minorHAnsi"/>
          <w:sz w:val="22"/>
          <w:szCs w:val="22"/>
        </w:rPr>
        <w:t>;</w:t>
      </w:r>
    </w:p>
    <w:p w14:paraId="4CF891D1" w14:textId="77777777" w:rsidR="008331C6" w:rsidRDefault="008331C6" w:rsidP="008331C6">
      <w:pPr>
        <w:pStyle w:val="PargrafodaLista"/>
        <w:numPr>
          <w:ilvl w:val="0"/>
          <w:numId w:val="34"/>
        </w:numPr>
        <w:autoSpaceDE w:val="0"/>
        <w:autoSpaceDN w:val="0"/>
        <w:adjustRightInd w:val="0"/>
        <w:spacing w:after="12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contribuir para a</w:t>
      </w:r>
      <w:r w:rsidRPr="00DF0BF5">
        <w:rPr>
          <w:rFonts w:asciiTheme="minorHAnsi" w:hAnsiTheme="minorHAnsi" w:cstheme="minorHAnsi"/>
          <w:sz w:val="22"/>
          <w:szCs w:val="22"/>
        </w:rPr>
        <w:t xml:space="preserve"> melhoria das qualificações e competências dos trabalhadores da</w:t>
      </w:r>
      <w:r>
        <w:rPr>
          <w:rFonts w:asciiTheme="minorHAnsi" w:hAnsiTheme="minorHAnsi" w:cstheme="minorHAnsi"/>
          <w:sz w:val="22"/>
          <w:szCs w:val="22"/>
        </w:rPr>
        <w:t xml:space="preserve"> </w:t>
      </w:r>
      <w:r w:rsidRPr="00DF0BF5">
        <w:rPr>
          <w:rFonts w:asciiTheme="minorHAnsi" w:hAnsiTheme="minorHAnsi" w:cstheme="minorHAnsi"/>
          <w:sz w:val="22"/>
          <w:szCs w:val="22"/>
        </w:rPr>
        <w:t>empresa;</w:t>
      </w:r>
    </w:p>
    <w:p w14:paraId="76FECD5F" w14:textId="77777777" w:rsidR="008331C6" w:rsidRPr="00DF0BF5" w:rsidRDefault="008331C6" w:rsidP="008331C6">
      <w:pPr>
        <w:pStyle w:val="PargrafodaLista"/>
        <w:numPr>
          <w:ilvl w:val="0"/>
          <w:numId w:val="34"/>
        </w:numPr>
        <w:autoSpaceDE w:val="0"/>
        <w:autoSpaceDN w:val="0"/>
        <w:adjustRightInd w:val="0"/>
        <w:spacing w:after="12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prevenir o </w:t>
      </w:r>
      <w:r w:rsidRPr="00DF0BF5">
        <w:rPr>
          <w:rFonts w:asciiTheme="minorHAnsi" w:hAnsiTheme="minorHAnsi" w:cstheme="minorHAnsi"/>
          <w:sz w:val="22"/>
          <w:szCs w:val="22"/>
        </w:rPr>
        <w:t>risco de desemprego e promover a manutenção dos postos de trabalho</w:t>
      </w:r>
      <w:r>
        <w:rPr>
          <w:rFonts w:asciiTheme="minorHAnsi" w:hAnsiTheme="minorHAnsi" w:cstheme="minorHAnsi"/>
          <w:sz w:val="22"/>
          <w:szCs w:val="22"/>
        </w:rPr>
        <w:t>;</w:t>
      </w:r>
    </w:p>
    <w:p w14:paraId="2819BC89" w14:textId="77777777" w:rsidR="008331C6" w:rsidRPr="00654758" w:rsidRDefault="008331C6" w:rsidP="008331C6">
      <w:pPr>
        <w:pStyle w:val="PargrafodaLista"/>
        <w:numPr>
          <w:ilvl w:val="0"/>
          <w:numId w:val="34"/>
        </w:numPr>
        <w:autoSpaceDE w:val="0"/>
        <w:autoSpaceDN w:val="0"/>
        <w:adjustRightInd w:val="0"/>
        <w:spacing w:after="120" w:line="276" w:lineRule="auto"/>
        <w:ind w:left="714" w:hanging="357"/>
        <w:jc w:val="both"/>
        <w:rPr>
          <w:rFonts w:asciiTheme="minorHAnsi" w:hAnsiTheme="minorHAnsi" w:cstheme="minorHAnsi"/>
          <w:sz w:val="22"/>
          <w:szCs w:val="22"/>
        </w:rPr>
      </w:pPr>
      <w:r w:rsidRPr="00654758">
        <w:rPr>
          <w:rFonts w:asciiTheme="minorHAnsi" w:hAnsiTheme="minorHAnsi" w:cstheme="minorHAnsi"/>
          <w:sz w:val="22"/>
          <w:szCs w:val="22"/>
        </w:rPr>
        <w:t xml:space="preserve">Contribuir para a melhoria da produtividade e da competitividade das empresas e da economia. </w:t>
      </w:r>
    </w:p>
    <w:p w14:paraId="02DD0B05" w14:textId="77777777" w:rsidR="008946F4" w:rsidRDefault="008946F4" w:rsidP="00C6007A">
      <w:pPr>
        <w:pStyle w:val="PargrafodaLista"/>
        <w:autoSpaceDE w:val="0"/>
        <w:autoSpaceDN w:val="0"/>
        <w:adjustRightInd w:val="0"/>
        <w:jc w:val="both"/>
        <w:rPr>
          <w:rFonts w:ascii="Calibri" w:hAnsi="Calibri" w:cs="Calibri"/>
          <w:sz w:val="22"/>
          <w:szCs w:val="22"/>
        </w:rPr>
      </w:pPr>
    </w:p>
    <w:p w14:paraId="47059038" w14:textId="4C93E9EC" w:rsidR="00F1169D" w:rsidRPr="002F6359" w:rsidRDefault="00066010" w:rsidP="002F6359">
      <w:pPr>
        <w:pBdr>
          <w:bottom w:val="dotted" w:sz="4" w:space="1" w:color="auto"/>
        </w:pBdr>
        <w:jc w:val="both"/>
        <w:rPr>
          <w:rFonts w:asciiTheme="minorHAnsi" w:hAnsiTheme="minorHAnsi" w:cstheme="minorHAnsi"/>
          <w:sz w:val="22"/>
          <w:szCs w:val="22"/>
        </w:rPr>
      </w:pPr>
      <w:r w:rsidRPr="002F6359">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Destinatários</w:t>
      </w:r>
      <w:r w:rsidRPr="002F6359">
        <w:rPr>
          <w:rFonts w:asciiTheme="minorHAnsi" w:hAnsiTheme="minorHAnsi" w:cstheme="minorHAnsi"/>
          <w:sz w:val="22"/>
          <w:szCs w:val="22"/>
        </w:rPr>
        <w:t xml:space="preserve"> </w:t>
      </w:r>
    </w:p>
    <w:p w14:paraId="3B7AA111" w14:textId="661ACA1C" w:rsidR="00F1169D" w:rsidRPr="002F6359" w:rsidRDefault="00F1169D" w:rsidP="002F6359">
      <w:pPr>
        <w:tabs>
          <w:tab w:val="num" w:pos="928"/>
        </w:tabs>
        <w:jc w:val="both"/>
        <w:rPr>
          <w:rFonts w:asciiTheme="minorHAnsi" w:hAnsiTheme="minorHAnsi" w:cstheme="minorHAnsi"/>
          <w:sz w:val="22"/>
          <w:szCs w:val="22"/>
        </w:rPr>
      </w:pPr>
    </w:p>
    <w:p w14:paraId="3E22E219" w14:textId="71B51D70" w:rsidR="00CE77AC" w:rsidRDefault="00CE77AC" w:rsidP="00CE77AC">
      <w:pPr>
        <w:pStyle w:val="PargrafodaLista"/>
        <w:numPr>
          <w:ilvl w:val="0"/>
          <w:numId w:val="34"/>
        </w:numPr>
        <w:autoSpaceDE w:val="0"/>
        <w:autoSpaceDN w:val="0"/>
        <w:adjustRightInd w:val="0"/>
        <w:spacing w:after="12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E</w:t>
      </w:r>
      <w:r w:rsidRPr="00CE77AC">
        <w:rPr>
          <w:rFonts w:asciiTheme="minorHAnsi" w:hAnsiTheme="minorHAnsi" w:cstheme="minorHAnsi"/>
          <w:sz w:val="22"/>
          <w:szCs w:val="22"/>
        </w:rPr>
        <w:t>mpresas que, independentemente da sua dimensão ou setor de atividade, registem momentos de paragem da produção por motivos de reestruturação da organização produtiva, decorrente, nomeadamente, de alterações tecnológicas, nas técnicas ou processos de fabrico, automatização de instrumentos de produção, de controlo ou de movimentação de cargas, bem como informatização de serviços ou automatização de meios de comunicação;</w:t>
      </w:r>
    </w:p>
    <w:p w14:paraId="00BDB00C" w14:textId="77777777" w:rsidR="00CE77AC" w:rsidRPr="00CE77AC" w:rsidRDefault="00CE77AC" w:rsidP="00CE77AC">
      <w:pPr>
        <w:pStyle w:val="PargrafodaLista"/>
        <w:autoSpaceDE w:val="0"/>
        <w:autoSpaceDN w:val="0"/>
        <w:adjustRightInd w:val="0"/>
        <w:spacing w:after="120" w:line="276" w:lineRule="auto"/>
        <w:ind w:left="714"/>
        <w:jc w:val="both"/>
        <w:rPr>
          <w:rFonts w:asciiTheme="minorHAnsi" w:hAnsiTheme="minorHAnsi" w:cstheme="minorHAnsi"/>
          <w:sz w:val="22"/>
          <w:szCs w:val="22"/>
        </w:rPr>
      </w:pPr>
    </w:p>
    <w:p w14:paraId="5B489DF1" w14:textId="77777777" w:rsidR="00CE77AC" w:rsidRPr="00CE77AC" w:rsidRDefault="00CE77AC" w:rsidP="00CE77AC">
      <w:pPr>
        <w:pStyle w:val="PargrafodaLista"/>
        <w:numPr>
          <w:ilvl w:val="0"/>
          <w:numId w:val="34"/>
        </w:numPr>
        <w:autoSpaceDE w:val="0"/>
        <w:autoSpaceDN w:val="0"/>
        <w:adjustRightInd w:val="0"/>
        <w:spacing w:after="120" w:line="276" w:lineRule="auto"/>
        <w:ind w:left="714" w:hanging="357"/>
        <w:jc w:val="both"/>
        <w:rPr>
          <w:rFonts w:asciiTheme="minorHAnsi" w:hAnsiTheme="minorHAnsi" w:cstheme="minorHAnsi"/>
          <w:sz w:val="22"/>
          <w:szCs w:val="22"/>
        </w:rPr>
      </w:pPr>
      <w:r w:rsidRPr="00CE77AC">
        <w:rPr>
          <w:rFonts w:asciiTheme="minorHAnsi" w:hAnsiTheme="minorHAnsi" w:cstheme="minorHAnsi"/>
          <w:sz w:val="22"/>
          <w:szCs w:val="22"/>
        </w:rPr>
        <w:t>Aos Trabalhadores das entidades referidas no ponto anterior.</w:t>
      </w:r>
    </w:p>
    <w:p w14:paraId="00A5DA17" w14:textId="77777777" w:rsidR="000C0B7A" w:rsidRDefault="000C0B7A" w:rsidP="7E5EB0DF">
      <w:pPr>
        <w:pBdr>
          <w:bottom w:val="dotted" w:sz="4" w:space="1" w:color="auto"/>
        </w:pBdr>
        <w:autoSpaceDE w:val="0"/>
        <w:autoSpaceDN w:val="0"/>
        <w:adjustRightInd w:val="0"/>
        <w:jc w:val="both"/>
        <w:rPr>
          <w:rFonts w:asciiTheme="minorHAnsi" w:hAnsiTheme="minorHAnsi" w:cstheme="minorBidi"/>
          <w:b/>
          <w:bCs/>
          <w:sz w:val="22"/>
          <w:szCs w:val="22"/>
        </w:rPr>
      </w:pPr>
    </w:p>
    <w:p w14:paraId="28A62D7F" w14:textId="37052419" w:rsidR="007B7EA7" w:rsidRDefault="009022AD" w:rsidP="7E5EB0DF">
      <w:pPr>
        <w:pBdr>
          <w:bottom w:val="dotted" w:sz="4" w:space="1" w:color="auto"/>
        </w:pBdr>
        <w:autoSpaceDE w:val="0"/>
        <w:autoSpaceDN w:val="0"/>
        <w:adjustRightInd w:val="0"/>
        <w:jc w:val="both"/>
        <w:rPr>
          <w:rFonts w:asciiTheme="minorHAnsi" w:hAnsiTheme="minorHAnsi" w:cstheme="minorBidi"/>
          <w:b/>
          <w:bCs/>
          <w:sz w:val="22"/>
          <w:szCs w:val="22"/>
        </w:rPr>
      </w:pPr>
      <w:r>
        <w:rPr>
          <w:rFonts w:asciiTheme="minorHAnsi" w:hAnsiTheme="minorHAnsi" w:cstheme="minorBidi"/>
          <w:b/>
          <w:bCs/>
          <w:sz w:val="22"/>
          <w:szCs w:val="22"/>
        </w:rPr>
        <w:t>Plano de formação</w:t>
      </w:r>
    </w:p>
    <w:p w14:paraId="0225E01E" w14:textId="661ACA1C" w:rsidR="007B7EA7" w:rsidRDefault="007B7EA7" w:rsidP="7E5EB0DF">
      <w:pPr>
        <w:tabs>
          <w:tab w:val="num" w:pos="928"/>
        </w:tabs>
        <w:autoSpaceDE w:val="0"/>
        <w:autoSpaceDN w:val="0"/>
        <w:adjustRightInd w:val="0"/>
        <w:jc w:val="both"/>
        <w:rPr>
          <w:rFonts w:asciiTheme="minorHAnsi" w:hAnsiTheme="minorHAnsi" w:cstheme="minorBidi"/>
          <w:sz w:val="22"/>
          <w:szCs w:val="22"/>
        </w:rPr>
      </w:pPr>
    </w:p>
    <w:p w14:paraId="377C0060" w14:textId="2D847E79" w:rsidR="007B7EA7" w:rsidRDefault="51A6536B" w:rsidP="7E5EB0DF">
      <w:pPr>
        <w:autoSpaceDE w:val="0"/>
        <w:autoSpaceDN w:val="0"/>
        <w:adjustRightInd w:val="0"/>
        <w:spacing w:after="120" w:line="276" w:lineRule="auto"/>
        <w:jc w:val="both"/>
        <w:rPr>
          <w:color w:val="000000" w:themeColor="text1"/>
        </w:rPr>
      </w:pPr>
      <w:r w:rsidRPr="7E5EB0DF">
        <w:rPr>
          <w:rFonts w:ascii="Calibri" w:eastAsia="Calibri" w:hAnsi="Calibri" w:cs="Calibri"/>
          <w:color w:val="000000" w:themeColor="text1"/>
          <w:sz w:val="22"/>
          <w:szCs w:val="22"/>
        </w:rPr>
        <w:t>Os projetos de formação a desenvolver devem ser construídos com recurso à formação certificada, modular ou contínua, podendo</w:t>
      </w:r>
      <w:r w:rsidR="00135DB7">
        <w:rPr>
          <w:rFonts w:ascii="Calibri" w:eastAsia="Calibri" w:hAnsi="Calibri" w:cs="Calibri"/>
          <w:color w:val="000000" w:themeColor="text1"/>
          <w:sz w:val="22"/>
          <w:szCs w:val="22"/>
        </w:rPr>
        <w:t>, contudo,</w:t>
      </w:r>
      <w:r w:rsidRPr="7E5EB0DF">
        <w:rPr>
          <w:rFonts w:ascii="Calibri" w:eastAsia="Calibri" w:hAnsi="Calibri" w:cs="Calibri"/>
          <w:color w:val="000000" w:themeColor="text1"/>
          <w:sz w:val="22"/>
          <w:szCs w:val="22"/>
        </w:rPr>
        <w:t xml:space="preserve"> integrar até 75% das horas totais de formação </w:t>
      </w:r>
      <w:r w:rsidR="7FC8380A" w:rsidRPr="7E5EB0DF">
        <w:rPr>
          <w:rFonts w:ascii="Calibri" w:eastAsia="Calibri" w:hAnsi="Calibri" w:cs="Calibri"/>
          <w:color w:val="000000" w:themeColor="text1"/>
          <w:sz w:val="22"/>
          <w:szCs w:val="22"/>
        </w:rPr>
        <w:t xml:space="preserve">não inserida no </w:t>
      </w:r>
      <w:r w:rsidRPr="7E5EB0DF">
        <w:rPr>
          <w:rFonts w:ascii="Calibri" w:eastAsia="Calibri" w:hAnsi="Calibri" w:cs="Calibri"/>
          <w:color w:val="000000" w:themeColor="text1"/>
          <w:sz w:val="22"/>
          <w:szCs w:val="22"/>
        </w:rPr>
        <w:t>Catálogo</w:t>
      </w:r>
      <w:r w:rsidR="2A89A5B2" w:rsidRPr="7E5EB0DF">
        <w:rPr>
          <w:rFonts w:ascii="Calibri" w:eastAsia="Calibri" w:hAnsi="Calibri" w:cs="Calibri"/>
          <w:color w:val="000000" w:themeColor="text1"/>
          <w:sz w:val="22"/>
          <w:szCs w:val="22"/>
        </w:rPr>
        <w:t xml:space="preserve"> Nacional de Qualificações</w:t>
      </w:r>
      <w:r w:rsidR="2B1661C2" w:rsidRPr="7E5EB0DF">
        <w:rPr>
          <w:rFonts w:ascii="Calibri" w:eastAsia="Calibri" w:hAnsi="Calibri" w:cs="Calibri"/>
          <w:color w:val="000000" w:themeColor="text1"/>
          <w:sz w:val="22"/>
          <w:szCs w:val="22"/>
        </w:rPr>
        <w:t xml:space="preserve">. </w:t>
      </w:r>
    </w:p>
    <w:p w14:paraId="2746E66F" w14:textId="3498ABB9" w:rsidR="007B7EA7" w:rsidRDefault="2B1661C2" w:rsidP="7E5EB0DF">
      <w:pPr>
        <w:autoSpaceDE w:val="0"/>
        <w:autoSpaceDN w:val="0"/>
        <w:adjustRightInd w:val="0"/>
        <w:spacing w:after="120" w:line="276" w:lineRule="auto"/>
        <w:jc w:val="both"/>
        <w:rPr>
          <w:rFonts w:ascii="Calibri" w:eastAsia="Calibri" w:hAnsi="Calibri" w:cs="Calibri"/>
          <w:color w:val="000000" w:themeColor="text1"/>
          <w:sz w:val="22"/>
          <w:szCs w:val="22"/>
        </w:rPr>
      </w:pPr>
      <w:r w:rsidRPr="59BED3AC">
        <w:rPr>
          <w:rFonts w:ascii="Calibri" w:eastAsia="Calibri" w:hAnsi="Calibri" w:cs="Calibri"/>
          <w:color w:val="000000" w:themeColor="text1"/>
          <w:sz w:val="22"/>
          <w:szCs w:val="22"/>
        </w:rPr>
        <w:t xml:space="preserve">Podem ser consideradas </w:t>
      </w:r>
      <w:r w:rsidR="51A6536B" w:rsidRPr="59BED3AC">
        <w:rPr>
          <w:rFonts w:ascii="Calibri" w:eastAsia="Calibri" w:hAnsi="Calibri" w:cs="Calibri"/>
          <w:color w:val="000000" w:themeColor="text1"/>
          <w:sz w:val="22"/>
          <w:szCs w:val="22"/>
        </w:rPr>
        <w:t>até 200 horas de formação por trabalhador</w:t>
      </w:r>
      <w:r w:rsidR="0034653D">
        <w:rPr>
          <w:rFonts w:ascii="Calibri" w:eastAsia="Calibri" w:hAnsi="Calibri" w:cs="Calibri"/>
          <w:color w:val="000000" w:themeColor="text1"/>
          <w:sz w:val="22"/>
          <w:szCs w:val="22"/>
        </w:rPr>
        <w:t>.</w:t>
      </w:r>
    </w:p>
    <w:p w14:paraId="25D6209A" w14:textId="77777777" w:rsidR="00350D27" w:rsidRDefault="00350D27" w:rsidP="7E5EB0DF">
      <w:pPr>
        <w:autoSpaceDE w:val="0"/>
        <w:autoSpaceDN w:val="0"/>
        <w:adjustRightInd w:val="0"/>
        <w:spacing w:after="120" w:line="276" w:lineRule="auto"/>
        <w:jc w:val="both"/>
        <w:rPr>
          <w:rFonts w:ascii="Calibri" w:eastAsia="Calibri" w:hAnsi="Calibri" w:cs="Calibri"/>
          <w:sz w:val="22"/>
          <w:szCs w:val="22"/>
        </w:rPr>
      </w:pPr>
    </w:p>
    <w:p w14:paraId="1B9AB5F4" w14:textId="4A827D25" w:rsidR="5E9C81BF" w:rsidRDefault="5E9C81BF" w:rsidP="59BED3AC">
      <w:pPr>
        <w:pBdr>
          <w:bottom w:val="dotted" w:sz="4" w:space="1" w:color="auto"/>
        </w:pBdr>
        <w:jc w:val="both"/>
        <w:rPr>
          <w:rFonts w:asciiTheme="minorHAnsi" w:hAnsiTheme="minorHAnsi" w:cstheme="minorBidi"/>
          <w:b/>
          <w:bCs/>
          <w:sz w:val="22"/>
          <w:szCs w:val="22"/>
        </w:rPr>
      </w:pPr>
      <w:r w:rsidRPr="59BED3AC">
        <w:rPr>
          <w:rFonts w:asciiTheme="minorHAnsi" w:hAnsiTheme="minorHAnsi" w:cstheme="minorBidi"/>
          <w:b/>
          <w:bCs/>
          <w:sz w:val="22"/>
          <w:szCs w:val="22"/>
        </w:rPr>
        <w:lastRenderedPageBreak/>
        <w:t>Apoios</w:t>
      </w:r>
    </w:p>
    <w:p w14:paraId="723182B9" w14:textId="77777777" w:rsidR="00350D27" w:rsidRDefault="00350D27" w:rsidP="00617E27">
      <w:pPr>
        <w:autoSpaceDE w:val="0"/>
        <w:autoSpaceDN w:val="0"/>
        <w:adjustRightInd w:val="0"/>
        <w:jc w:val="both"/>
        <w:rPr>
          <w:rStyle w:val="Refdecomentrio"/>
          <w:rFonts w:asciiTheme="minorHAnsi" w:hAnsiTheme="minorHAnsi" w:cstheme="minorHAnsi"/>
          <w:b/>
          <w:bCs/>
          <w:sz w:val="22"/>
          <w:szCs w:val="22"/>
        </w:rPr>
      </w:pPr>
    </w:p>
    <w:p w14:paraId="5653A077" w14:textId="22AD6CBE" w:rsidR="00617E27" w:rsidRPr="001740DA" w:rsidRDefault="00617E27" w:rsidP="00617E27">
      <w:pPr>
        <w:autoSpaceDE w:val="0"/>
        <w:autoSpaceDN w:val="0"/>
        <w:adjustRightInd w:val="0"/>
        <w:jc w:val="both"/>
        <w:rPr>
          <w:rStyle w:val="Refdecomentrio"/>
          <w:rFonts w:asciiTheme="minorHAnsi" w:hAnsiTheme="minorHAnsi" w:cstheme="minorHAnsi"/>
          <w:b/>
          <w:bCs/>
          <w:sz w:val="22"/>
          <w:szCs w:val="22"/>
        </w:rPr>
      </w:pPr>
      <w:r w:rsidRPr="001740DA">
        <w:rPr>
          <w:rStyle w:val="Refdecomentrio"/>
          <w:rFonts w:asciiTheme="minorHAnsi" w:hAnsiTheme="minorHAnsi" w:cstheme="minorHAnsi"/>
          <w:b/>
          <w:bCs/>
          <w:sz w:val="22"/>
          <w:szCs w:val="22"/>
        </w:rPr>
        <w:t>Apoio financeiro</w:t>
      </w:r>
    </w:p>
    <w:p w14:paraId="40D2F908" w14:textId="77777777" w:rsidR="00E263F7" w:rsidRPr="00C05878" w:rsidRDefault="00E263F7" w:rsidP="00617E27">
      <w:pPr>
        <w:autoSpaceDE w:val="0"/>
        <w:autoSpaceDN w:val="0"/>
        <w:adjustRightInd w:val="0"/>
        <w:jc w:val="both"/>
        <w:rPr>
          <w:rStyle w:val="Refdecomentrio"/>
          <w:rFonts w:asciiTheme="minorHAnsi" w:hAnsiTheme="minorHAnsi" w:cstheme="minorHAnsi"/>
          <w:b/>
          <w:bCs/>
          <w:sz w:val="22"/>
          <w:szCs w:val="22"/>
        </w:rPr>
      </w:pPr>
    </w:p>
    <w:p w14:paraId="613FD1C4" w14:textId="3211CA12" w:rsidR="00617E27" w:rsidRDefault="00617E27" w:rsidP="00617E27">
      <w:pPr>
        <w:autoSpaceDE w:val="0"/>
        <w:autoSpaceDN w:val="0"/>
        <w:adjustRightInd w:val="0"/>
        <w:jc w:val="both"/>
        <w:rPr>
          <w:rStyle w:val="Refdecomentrio"/>
          <w:rFonts w:asciiTheme="minorHAnsi" w:hAnsiTheme="minorHAnsi" w:cstheme="minorBidi"/>
          <w:sz w:val="22"/>
          <w:szCs w:val="22"/>
        </w:rPr>
      </w:pPr>
      <w:r w:rsidRPr="7E5EB0DF">
        <w:rPr>
          <w:rStyle w:val="Refdecomentrio"/>
          <w:rFonts w:asciiTheme="minorHAnsi" w:hAnsiTheme="minorHAnsi" w:cstheme="minorBidi"/>
          <w:sz w:val="22"/>
          <w:szCs w:val="22"/>
        </w:rPr>
        <w:t xml:space="preserve">A comparticipação financeira do IEFP é </w:t>
      </w:r>
      <w:r w:rsidR="7582EAE7" w:rsidRPr="7E5EB0DF">
        <w:rPr>
          <w:rStyle w:val="Refdecomentrio"/>
          <w:rFonts w:asciiTheme="minorHAnsi" w:hAnsiTheme="minorHAnsi" w:cstheme="minorBidi"/>
          <w:sz w:val="22"/>
          <w:szCs w:val="22"/>
        </w:rPr>
        <w:t>feita</w:t>
      </w:r>
      <w:r w:rsidRPr="7E5EB0DF">
        <w:rPr>
          <w:rStyle w:val="Refdecomentrio"/>
          <w:rFonts w:asciiTheme="minorHAnsi" w:hAnsiTheme="minorHAnsi" w:cstheme="minorBidi"/>
          <w:sz w:val="22"/>
          <w:szCs w:val="22"/>
        </w:rPr>
        <w:t xml:space="preserve"> na modalidade de custos unitários</w:t>
      </w:r>
      <w:r w:rsidR="5B963224" w:rsidRPr="7E5EB0DF">
        <w:rPr>
          <w:rStyle w:val="Refdecomentrio"/>
          <w:rFonts w:asciiTheme="minorHAnsi" w:hAnsiTheme="minorHAnsi" w:cstheme="minorBidi"/>
          <w:sz w:val="22"/>
          <w:szCs w:val="22"/>
        </w:rPr>
        <w:t xml:space="preserve"> simplificados</w:t>
      </w:r>
      <w:r w:rsidRPr="7E5EB0DF">
        <w:rPr>
          <w:rStyle w:val="Refdecomentrio"/>
          <w:rFonts w:asciiTheme="minorHAnsi" w:hAnsiTheme="minorHAnsi" w:cstheme="minorBidi"/>
          <w:sz w:val="22"/>
          <w:szCs w:val="22"/>
        </w:rPr>
        <w:t>, nos seguintes termos:</w:t>
      </w:r>
    </w:p>
    <w:p w14:paraId="743E45C7" w14:textId="77777777" w:rsidR="00E263F7" w:rsidRDefault="00E263F7" w:rsidP="00617E27">
      <w:pPr>
        <w:autoSpaceDE w:val="0"/>
        <w:autoSpaceDN w:val="0"/>
        <w:adjustRightInd w:val="0"/>
        <w:jc w:val="both"/>
        <w:rPr>
          <w:rStyle w:val="Refdecomentrio"/>
          <w:rFonts w:asciiTheme="minorHAnsi" w:hAnsiTheme="minorHAnsi" w:cstheme="minorHAnsi"/>
          <w:sz w:val="22"/>
          <w:szCs w:val="22"/>
        </w:rPr>
      </w:pPr>
    </w:p>
    <w:p w14:paraId="685F328E" w14:textId="71694028" w:rsidR="00617E27" w:rsidRDefault="00617E27" w:rsidP="00617E27">
      <w:pPr>
        <w:pStyle w:val="PargrafodaLista"/>
        <w:numPr>
          <w:ilvl w:val="0"/>
          <w:numId w:val="38"/>
        </w:numPr>
        <w:autoSpaceDE w:val="0"/>
        <w:autoSpaceDN w:val="0"/>
        <w:adjustRightInd w:val="0"/>
        <w:jc w:val="both"/>
        <w:rPr>
          <w:rStyle w:val="Refdecomentrio"/>
          <w:rFonts w:asciiTheme="minorHAnsi" w:hAnsiTheme="minorHAnsi" w:cstheme="minorBidi"/>
          <w:sz w:val="22"/>
          <w:szCs w:val="22"/>
        </w:rPr>
      </w:pPr>
      <w:r w:rsidRPr="7E5EB0DF">
        <w:rPr>
          <w:rStyle w:val="Refdecomentrio"/>
          <w:rFonts w:asciiTheme="minorHAnsi" w:hAnsiTheme="minorHAnsi" w:cstheme="minorBidi"/>
          <w:sz w:val="22"/>
          <w:szCs w:val="22"/>
        </w:rPr>
        <w:t>Custos com a organização da formação (CtU1) - 7,12€ por formando e por hora de formação</w:t>
      </w:r>
      <w:r w:rsidR="05381F75" w:rsidRPr="7E5EB0DF">
        <w:rPr>
          <w:rStyle w:val="Refdecomentrio"/>
          <w:rFonts w:asciiTheme="minorHAnsi" w:hAnsiTheme="minorHAnsi" w:cstheme="minorBidi"/>
          <w:sz w:val="22"/>
          <w:szCs w:val="22"/>
        </w:rPr>
        <w:t xml:space="preserve"> certificada</w:t>
      </w:r>
      <w:r w:rsidRPr="7E5EB0DF">
        <w:rPr>
          <w:rStyle w:val="Refdecomentrio"/>
          <w:rFonts w:asciiTheme="minorHAnsi" w:hAnsiTheme="minorHAnsi" w:cstheme="minorBidi"/>
          <w:sz w:val="22"/>
          <w:szCs w:val="22"/>
        </w:rPr>
        <w:t>.</w:t>
      </w:r>
    </w:p>
    <w:p w14:paraId="27235013" w14:textId="6C141DFE" w:rsidR="00617E27" w:rsidRPr="00C67170" w:rsidRDefault="00617E27" w:rsidP="00617E27">
      <w:pPr>
        <w:pStyle w:val="PargrafodaLista"/>
        <w:numPr>
          <w:ilvl w:val="0"/>
          <w:numId w:val="38"/>
        </w:numPr>
        <w:autoSpaceDE w:val="0"/>
        <w:autoSpaceDN w:val="0"/>
        <w:adjustRightInd w:val="0"/>
        <w:jc w:val="both"/>
        <w:rPr>
          <w:rStyle w:val="Refdecomentrio"/>
          <w:rFonts w:asciiTheme="minorHAnsi" w:hAnsiTheme="minorHAnsi" w:cstheme="minorBidi"/>
          <w:sz w:val="22"/>
          <w:szCs w:val="22"/>
        </w:rPr>
      </w:pPr>
      <w:r w:rsidRPr="7E5EB0DF">
        <w:rPr>
          <w:rStyle w:val="Refdecomentrio"/>
          <w:rFonts w:asciiTheme="minorHAnsi" w:hAnsiTheme="minorHAnsi" w:cstheme="minorBidi"/>
          <w:sz w:val="22"/>
          <w:szCs w:val="22"/>
        </w:rPr>
        <w:t>Custos com os formandos (salários e respetivas contribuições sociais obrigatórias</w:t>
      </w:r>
      <w:r w:rsidR="005D7080">
        <w:rPr>
          <w:rStyle w:val="Refdecomentrio"/>
          <w:rFonts w:asciiTheme="minorHAnsi" w:hAnsiTheme="minorHAnsi" w:cstheme="minorBidi"/>
          <w:sz w:val="22"/>
          <w:szCs w:val="22"/>
        </w:rPr>
        <w:t xml:space="preserve"> e subsídio de alimentação</w:t>
      </w:r>
      <w:r w:rsidRPr="7E5EB0DF">
        <w:rPr>
          <w:rStyle w:val="Refdecomentrio"/>
          <w:rFonts w:asciiTheme="minorHAnsi" w:hAnsiTheme="minorHAnsi" w:cstheme="minorBidi"/>
          <w:sz w:val="22"/>
          <w:szCs w:val="22"/>
        </w:rPr>
        <w:t>) – 7,50€ por formando e por hora de formação</w:t>
      </w:r>
      <w:r w:rsidR="504D96FE" w:rsidRPr="7E5EB0DF">
        <w:rPr>
          <w:rStyle w:val="Refdecomentrio"/>
          <w:rFonts w:asciiTheme="minorHAnsi" w:hAnsiTheme="minorHAnsi" w:cstheme="minorBidi"/>
          <w:sz w:val="22"/>
          <w:szCs w:val="22"/>
        </w:rPr>
        <w:t xml:space="preserve"> certificada.</w:t>
      </w:r>
    </w:p>
    <w:p w14:paraId="10C39E41" w14:textId="77777777" w:rsidR="00617E27" w:rsidRDefault="00617E27" w:rsidP="00617E27">
      <w:pPr>
        <w:autoSpaceDE w:val="0"/>
        <w:autoSpaceDN w:val="0"/>
        <w:adjustRightInd w:val="0"/>
        <w:jc w:val="both"/>
        <w:rPr>
          <w:rStyle w:val="Refdecomentrio"/>
          <w:rFonts w:asciiTheme="minorHAnsi" w:hAnsiTheme="minorHAnsi" w:cstheme="minorHAnsi"/>
          <w:sz w:val="22"/>
          <w:szCs w:val="22"/>
        </w:rPr>
      </w:pPr>
    </w:p>
    <w:p w14:paraId="0E5BC921" w14:textId="77777777" w:rsidR="00E263F7" w:rsidRDefault="00E263F7" w:rsidP="00617E27">
      <w:pPr>
        <w:autoSpaceDE w:val="0"/>
        <w:autoSpaceDN w:val="0"/>
        <w:adjustRightInd w:val="0"/>
        <w:jc w:val="both"/>
        <w:rPr>
          <w:rStyle w:val="Refdecomentrio"/>
          <w:rFonts w:asciiTheme="minorHAnsi" w:hAnsiTheme="minorHAnsi" w:cstheme="minorHAnsi"/>
          <w:sz w:val="22"/>
          <w:szCs w:val="22"/>
        </w:rPr>
      </w:pPr>
    </w:p>
    <w:p w14:paraId="3B9AE3AD" w14:textId="77777777" w:rsidR="00617E27" w:rsidRDefault="00617E27" w:rsidP="00617E27">
      <w:pPr>
        <w:autoSpaceDE w:val="0"/>
        <w:autoSpaceDN w:val="0"/>
        <w:adjustRightInd w:val="0"/>
        <w:jc w:val="both"/>
        <w:rPr>
          <w:rStyle w:val="Refdecomentrio"/>
          <w:rFonts w:asciiTheme="minorHAnsi" w:hAnsiTheme="minorHAnsi" w:cstheme="minorHAnsi"/>
          <w:sz w:val="22"/>
          <w:szCs w:val="22"/>
        </w:rPr>
      </w:pPr>
      <w:r>
        <w:rPr>
          <w:rStyle w:val="Refdecomentrio"/>
          <w:rFonts w:asciiTheme="minorHAnsi" w:hAnsiTheme="minorHAnsi" w:cstheme="minorHAnsi"/>
          <w:sz w:val="22"/>
          <w:szCs w:val="22"/>
        </w:rPr>
        <w:t>O valor máximo de comparticipação é de 50% calculado nos seguintes termos:</w:t>
      </w:r>
    </w:p>
    <w:p w14:paraId="3F27E359" w14:textId="3CA0F15C" w:rsidR="00617E27" w:rsidRDefault="00617E27" w:rsidP="00617E27">
      <w:pPr>
        <w:autoSpaceDE w:val="0"/>
        <w:autoSpaceDN w:val="0"/>
        <w:adjustRightInd w:val="0"/>
        <w:jc w:val="both"/>
        <w:rPr>
          <w:rStyle w:val="Refdecomentrio"/>
          <w:rFonts w:asciiTheme="minorHAnsi" w:hAnsiTheme="minorHAnsi" w:cstheme="minorHAnsi"/>
          <w:sz w:val="22"/>
          <w:szCs w:val="22"/>
        </w:rPr>
      </w:pPr>
    </w:p>
    <w:p w14:paraId="51930C5C" w14:textId="01E79829" w:rsidR="00617E27" w:rsidRDefault="00617E27" w:rsidP="00617E27">
      <w:pPr>
        <w:autoSpaceDE w:val="0"/>
        <w:autoSpaceDN w:val="0"/>
        <w:adjustRightInd w:val="0"/>
        <w:jc w:val="center"/>
        <w:rPr>
          <w:rStyle w:val="normaltextrun"/>
          <w:rFonts w:ascii="Calibri" w:hAnsi="Calibri" w:cs="Calibri"/>
          <w:color w:val="000000"/>
          <w:sz w:val="22"/>
          <w:szCs w:val="22"/>
        </w:rPr>
      </w:pPr>
      <w:r>
        <w:rPr>
          <w:rStyle w:val="normaltextrun"/>
          <w:rFonts w:ascii="Calibri" w:hAnsi="Calibri" w:cs="Calibri"/>
          <w:color w:val="000000"/>
          <w:sz w:val="22"/>
          <w:szCs w:val="22"/>
        </w:rPr>
        <w:t>Custo Elegível = (Volume de Formação x CtU1) + (Volume de Formação x CtU2)</w:t>
      </w:r>
    </w:p>
    <w:p w14:paraId="44B70423" w14:textId="6CED04D0" w:rsidR="00617E27" w:rsidRDefault="00617E27" w:rsidP="00617E27">
      <w:pPr>
        <w:autoSpaceDE w:val="0"/>
        <w:autoSpaceDN w:val="0"/>
        <w:adjustRightInd w:val="0"/>
        <w:jc w:val="center"/>
        <w:rPr>
          <w:rStyle w:val="normaltextrun"/>
          <w:rFonts w:ascii="Calibri" w:hAnsi="Calibri" w:cs="Calibri"/>
          <w:color w:val="000000"/>
          <w:sz w:val="22"/>
          <w:szCs w:val="22"/>
        </w:rPr>
      </w:pPr>
    </w:p>
    <w:p w14:paraId="6105AFCF" w14:textId="3F3EAC88" w:rsidR="00617E27" w:rsidRDefault="00617E27" w:rsidP="00617E27">
      <w:pPr>
        <w:autoSpaceDE w:val="0"/>
        <w:autoSpaceDN w:val="0"/>
        <w:adjustRightInd w:val="0"/>
        <w:jc w:val="center"/>
        <w:rPr>
          <w:rStyle w:val="normaltextrun"/>
          <w:rFonts w:ascii="Calibri" w:hAnsi="Calibri" w:cs="Calibri"/>
          <w:color w:val="000000"/>
          <w:sz w:val="22"/>
          <w:szCs w:val="22"/>
        </w:rPr>
      </w:pPr>
      <w:r>
        <w:rPr>
          <w:rStyle w:val="normaltextrun"/>
          <w:rFonts w:ascii="Calibri" w:hAnsi="Calibri" w:cs="Calibri"/>
          <w:color w:val="000000"/>
          <w:sz w:val="22"/>
          <w:szCs w:val="22"/>
        </w:rPr>
        <w:t>Custo Elegível x 50% = apoio a receber</w:t>
      </w:r>
    </w:p>
    <w:p w14:paraId="681EE689" w14:textId="5BDE8B28" w:rsidR="00617E27" w:rsidRDefault="00617E27" w:rsidP="00617E27">
      <w:pPr>
        <w:autoSpaceDE w:val="0"/>
        <w:autoSpaceDN w:val="0"/>
        <w:adjustRightInd w:val="0"/>
        <w:jc w:val="both"/>
        <w:rPr>
          <w:rStyle w:val="normaltextrun"/>
          <w:rFonts w:ascii="Calibri" w:hAnsi="Calibri" w:cs="Calibri"/>
          <w:color w:val="000000"/>
          <w:sz w:val="22"/>
          <w:szCs w:val="22"/>
        </w:rPr>
      </w:pPr>
    </w:p>
    <w:p w14:paraId="10DDBB9A" w14:textId="4DC3131B" w:rsidR="00617E27" w:rsidRDefault="00617E27" w:rsidP="00617E27">
      <w:pPr>
        <w:autoSpaceDE w:val="0"/>
        <w:autoSpaceDN w:val="0"/>
        <w:adjustRightInd w:val="0"/>
        <w:jc w:val="both"/>
        <w:rPr>
          <w:rStyle w:val="normaltextrun"/>
          <w:rFonts w:ascii="Calibri" w:hAnsi="Calibri" w:cs="Calibri"/>
          <w:color w:val="000000"/>
          <w:sz w:val="22"/>
          <w:szCs w:val="22"/>
        </w:rPr>
      </w:pPr>
      <w:r>
        <w:rPr>
          <w:rStyle w:val="normaltextrun"/>
          <w:rFonts w:ascii="Calibri" w:hAnsi="Calibri" w:cs="Calibri"/>
          <w:color w:val="000000"/>
          <w:sz w:val="22"/>
          <w:szCs w:val="22"/>
        </w:rPr>
        <w:t>O Volume de Formação é calculado no preenchimento do plano de formação, pela multiplicação do número de formandos e o número de horas de cada ação de formação.</w:t>
      </w:r>
    </w:p>
    <w:p w14:paraId="7113D043" w14:textId="77777777" w:rsidR="00617E27" w:rsidRDefault="00617E27" w:rsidP="00617E27">
      <w:pPr>
        <w:autoSpaceDE w:val="0"/>
        <w:autoSpaceDN w:val="0"/>
        <w:adjustRightInd w:val="0"/>
        <w:jc w:val="both"/>
        <w:rPr>
          <w:rStyle w:val="normaltextrun"/>
          <w:rFonts w:ascii="Calibri" w:hAnsi="Calibri" w:cs="Calibri"/>
          <w:color w:val="000000"/>
          <w:sz w:val="22"/>
          <w:szCs w:val="22"/>
        </w:rPr>
      </w:pPr>
    </w:p>
    <w:p w14:paraId="20299021" w14:textId="77777777" w:rsidR="00617E27" w:rsidRPr="001740DA" w:rsidRDefault="00617E27" w:rsidP="00617E27">
      <w:pPr>
        <w:autoSpaceDE w:val="0"/>
        <w:autoSpaceDN w:val="0"/>
        <w:adjustRightInd w:val="0"/>
        <w:jc w:val="both"/>
        <w:rPr>
          <w:rStyle w:val="Refdecomentrio"/>
          <w:rFonts w:asciiTheme="minorHAnsi" w:hAnsiTheme="minorHAnsi" w:cstheme="minorHAnsi"/>
          <w:b/>
          <w:bCs/>
          <w:sz w:val="22"/>
          <w:szCs w:val="22"/>
        </w:rPr>
      </w:pPr>
      <w:r w:rsidRPr="001740DA">
        <w:rPr>
          <w:rStyle w:val="Refdecomentrio"/>
          <w:rFonts w:asciiTheme="minorHAnsi" w:hAnsiTheme="minorHAnsi" w:cstheme="minorHAnsi"/>
          <w:b/>
          <w:bCs/>
          <w:sz w:val="22"/>
          <w:szCs w:val="22"/>
        </w:rPr>
        <w:t>Majorações do apoio</w:t>
      </w:r>
    </w:p>
    <w:p w14:paraId="758B0A24" w14:textId="77777777" w:rsidR="00617E27" w:rsidRDefault="00617E27" w:rsidP="00617E27">
      <w:pPr>
        <w:autoSpaceDE w:val="0"/>
        <w:autoSpaceDN w:val="0"/>
        <w:adjustRightInd w:val="0"/>
        <w:jc w:val="both"/>
        <w:rPr>
          <w:rStyle w:val="Refdecomentrio"/>
          <w:rFonts w:asciiTheme="minorHAnsi" w:hAnsiTheme="minorHAnsi" w:cstheme="minorHAnsi"/>
          <w:b/>
          <w:bCs/>
          <w:sz w:val="22"/>
          <w:szCs w:val="22"/>
        </w:rPr>
      </w:pPr>
    </w:p>
    <w:p w14:paraId="72110435" w14:textId="77777777" w:rsidR="00617E27" w:rsidRDefault="00617E27" w:rsidP="59BED3AC">
      <w:pPr>
        <w:autoSpaceDE w:val="0"/>
        <w:autoSpaceDN w:val="0"/>
        <w:adjustRightInd w:val="0"/>
        <w:jc w:val="both"/>
        <w:rPr>
          <w:rStyle w:val="Refdecomentrio"/>
          <w:rFonts w:asciiTheme="minorHAnsi" w:hAnsiTheme="minorHAnsi" w:cstheme="minorBidi"/>
          <w:sz w:val="22"/>
          <w:szCs w:val="22"/>
        </w:rPr>
      </w:pPr>
      <w:r w:rsidRPr="59BED3AC">
        <w:rPr>
          <w:rStyle w:val="Refdecomentrio"/>
          <w:rFonts w:asciiTheme="minorHAnsi" w:hAnsiTheme="minorHAnsi" w:cstheme="minorBidi"/>
          <w:sz w:val="22"/>
          <w:szCs w:val="22"/>
        </w:rPr>
        <w:t>O apoio financeiro é majorado em 10% nos casos seguintes (podendo ser cumuláveis entre si):</w:t>
      </w:r>
    </w:p>
    <w:p w14:paraId="11DB4C49" w14:textId="0A410C7E" w:rsidR="00617E27" w:rsidRPr="00F409FF" w:rsidRDefault="6D2A5C4A" w:rsidP="00617E27">
      <w:pPr>
        <w:pStyle w:val="PargrafodaLista"/>
        <w:numPr>
          <w:ilvl w:val="0"/>
          <w:numId w:val="40"/>
        </w:numPr>
        <w:autoSpaceDE w:val="0"/>
        <w:autoSpaceDN w:val="0"/>
        <w:adjustRightInd w:val="0"/>
        <w:jc w:val="both"/>
        <w:rPr>
          <w:rStyle w:val="Refdecomentrio"/>
          <w:rFonts w:asciiTheme="minorHAnsi" w:hAnsiTheme="minorHAnsi" w:cstheme="minorBidi"/>
          <w:sz w:val="22"/>
          <w:szCs w:val="22"/>
        </w:rPr>
      </w:pPr>
      <w:r w:rsidRPr="7E5EB0DF">
        <w:rPr>
          <w:rStyle w:val="Refdecomentrio"/>
          <w:rFonts w:asciiTheme="minorHAnsi" w:hAnsiTheme="minorHAnsi" w:cstheme="minorBidi"/>
          <w:sz w:val="22"/>
          <w:szCs w:val="22"/>
        </w:rPr>
        <w:t>Pela</w:t>
      </w:r>
      <w:r w:rsidR="00617E27" w:rsidRPr="7E5EB0DF">
        <w:rPr>
          <w:rStyle w:val="Refdecomentrio"/>
          <w:rFonts w:asciiTheme="minorHAnsi" w:hAnsiTheme="minorHAnsi" w:cstheme="minorBidi"/>
          <w:sz w:val="22"/>
          <w:szCs w:val="22"/>
        </w:rPr>
        <w:t xml:space="preserve"> integração na formação de trabalhadores com deficiência ou desfavorecidos.</w:t>
      </w:r>
    </w:p>
    <w:p w14:paraId="250A36B5" w14:textId="77777777" w:rsidR="00617E27" w:rsidRDefault="00617E27" w:rsidP="00617E27">
      <w:pPr>
        <w:pStyle w:val="PargrafodaLista"/>
        <w:numPr>
          <w:ilvl w:val="0"/>
          <w:numId w:val="39"/>
        </w:numPr>
        <w:autoSpaceDE w:val="0"/>
        <w:autoSpaceDN w:val="0"/>
        <w:adjustRightInd w:val="0"/>
        <w:jc w:val="both"/>
        <w:rPr>
          <w:rStyle w:val="Refdecomentrio"/>
          <w:rFonts w:asciiTheme="minorHAnsi" w:hAnsiTheme="minorHAnsi" w:cstheme="minorHAnsi"/>
          <w:sz w:val="22"/>
          <w:szCs w:val="22"/>
        </w:rPr>
      </w:pPr>
      <w:r>
        <w:rPr>
          <w:rStyle w:val="Refdecomentrio"/>
          <w:rFonts w:asciiTheme="minorHAnsi" w:hAnsiTheme="minorHAnsi" w:cstheme="minorHAnsi"/>
          <w:sz w:val="22"/>
          <w:szCs w:val="22"/>
        </w:rPr>
        <w:t>O incentivo for concedido a médias empresas.</w:t>
      </w:r>
    </w:p>
    <w:p w14:paraId="13E17B59" w14:textId="77777777" w:rsidR="00617E27" w:rsidRDefault="00617E27" w:rsidP="00617E27">
      <w:pPr>
        <w:autoSpaceDE w:val="0"/>
        <w:autoSpaceDN w:val="0"/>
        <w:adjustRightInd w:val="0"/>
        <w:jc w:val="both"/>
        <w:rPr>
          <w:rStyle w:val="Refdecomentrio"/>
          <w:rFonts w:asciiTheme="minorHAnsi" w:hAnsiTheme="minorHAnsi" w:cstheme="minorHAnsi"/>
          <w:sz w:val="22"/>
          <w:szCs w:val="22"/>
        </w:rPr>
      </w:pPr>
    </w:p>
    <w:p w14:paraId="4C45C4A5" w14:textId="77777777" w:rsidR="00617E27" w:rsidRDefault="00617E27" w:rsidP="00617E27">
      <w:pPr>
        <w:autoSpaceDE w:val="0"/>
        <w:autoSpaceDN w:val="0"/>
        <w:adjustRightInd w:val="0"/>
        <w:jc w:val="both"/>
        <w:rPr>
          <w:rStyle w:val="Refdecomentrio"/>
          <w:rFonts w:asciiTheme="minorHAnsi" w:hAnsiTheme="minorHAnsi" w:cstheme="minorHAnsi"/>
          <w:sz w:val="22"/>
          <w:szCs w:val="22"/>
        </w:rPr>
      </w:pPr>
      <w:r w:rsidRPr="00F409FF">
        <w:rPr>
          <w:rStyle w:val="Refdecomentrio"/>
          <w:rFonts w:asciiTheme="minorHAnsi" w:hAnsiTheme="minorHAnsi" w:cstheme="minorHAnsi"/>
          <w:sz w:val="22"/>
          <w:szCs w:val="22"/>
        </w:rPr>
        <w:t xml:space="preserve">O apoio financeiro é majorado em </w:t>
      </w:r>
      <w:r>
        <w:rPr>
          <w:rStyle w:val="Refdecomentrio"/>
          <w:rFonts w:asciiTheme="minorHAnsi" w:hAnsiTheme="minorHAnsi" w:cstheme="minorHAnsi"/>
          <w:sz w:val="22"/>
          <w:szCs w:val="22"/>
        </w:rPr>
        <w:t>20</w:t>
      </w:r>
      <w:r w:rsidRPr="00F409FF">
        <w:rPr>
          <w:rStyle w:val="Refdecomentrio"/>
          <w:rFonts w:asciiTheme="minorHAnsi" w:hAnsiTheme="minorHAnsi" w:cstheme="minorHAnsi"/>
          <w:sz w:val="22"/>
          <w:szCs w:val="22"/>
        </w:rPr>
        <w:t xml:space="preserve">% </w:t>
      </w:r>
      <w:r>
        <w:rPr>
          <w:rStyle w:val="Refdecomentrio"/>
          <w:rFonts w:asciiTheme="minorHAnsi" w:hAnsiTheme="minorHAnsi" w:cstheme="minorHAnsi"/>
          <w:sz w:val="22"/>
          <w:szCs w:val="22"/>
        </w:rPr>
        <w:t>se o incentivo for concedido a micro e pequenas empresas.</w:t>
      </w:r>
    </w:p>
    <w:p w14:paraId="2B95DA70" w14:textId="77777777" w:rsidR="00617E27" w:rsidRDefault="00617E27" w:rsidP="00617E27">
      <w:pPr>
        <w:autoSpaceDE w:val="0"/>
        <w:autoSpaceDN w:val="0"/>
        <w:adjustRightInd w:val="0"/>
        <w:jc w:val="both"/>
        <w:rPr>
          <w:rStyle w:val="Refdecomentrio"/>
          <w:rFonts w:asciiTheme="minorHAnsi" w:hAnsiTheme="minorHAnsi" w:cstheme="minorHAnsi"/>
          <w:sz w:val="22"/>
          <w:szCs w:val="22"/>
        </w:rPr>
      </w:pPr>
    </w:p>
    <w:p w14:paraId="2EE9D521" w14:textId="77777777" w:rsidR="00617E27" w:rsidRPr="00F409FF" w:rsidRDefault="00617E27" w:rsidP="00617E27">
      <w:pPr>
        <w:autoSpaceDE w:val="0"/>
        <w:autoSpaceDN w:val="0"/>
        <w:adjustRightInd w:val="0"/>
        <w:jc w:val="both"/>
        <w:rPr>
          <w:rStyle w:val="Refdecomentrio"/>
          <w:rFonts w:asciiTheme="minorHAnsi" w:hAnsiTheme="minorHAnsi" w:cstheme="minorHAnsi"/>
          <w:sz w:val="22"/>
          <w:szCs w:val="22"/>
        </w:rPr>
      </w:pPr>
      <w:r>
        <w:rPr>
          <w:rStyle w:val="Refdecomentrio"/>
          <w:rFonts w:asciiTheme="minorHAnsi" w:hAnsiTheme="minorHAnsi" w:cstheme="minorHAnsi"/>
          <w:sz w:val="22"/>
          <w:szCs w:val="22"/>
        </w:rPr>
        <w:t>O apoio total, incluindo as majorações, não pode exceder 70% do Custo elegível.</w:t>
      </w:r>
    </w:p>
    <w:p w14:paraId="5B11A5E6" w14:textId="0C7E4C99" w:rsidR="00A10CFA" w:rsidRDefault="00A10CFA" w:rsidP="290055C8">
      <w:pPr>
        <w:jc w:val="both"/>
        <w:rPr>
          <w:rFonts w:asciiTheme="minorHAnsi" w:hAnsiTheme="minorHAnsi" w:cstheme="minorBidi"/>
          <w:sz w:val="22"/>
          <w:szCs w:val="22"/>
          <w:highlight w:val="yellow"/>
        </w:rPr>
      </w:pPr>
    </w:p>
    <w:p w14:paraId="6B2642C7" w14:textId="77777777" w:rsidR="0037449E" w:rsidRDefault="0037449E" w:rsidP="00D108D5">
      <w:pPr>
        <w:jc w:val="both"/>
        <w:rPr>
          <w:rFonts w:asciiTheme="minorHAnsi" w:hAnsiTheme="minorHAnsi" w:cstheme="minorHAnsi"/>
          <w:sz w:val="22"/>
          <w:szCs w:val="22"/>
          <w:highlight w:val="yellow"/>
        </w:rPr>
      </w:pPr>
    </w:p>
    <w:p w14:paraId="5989A20E" w14:textId="1E77E196" w:rsidR="00D108D5" w:rsidRPr="00066010" w:rsidRDefault="00066010" w:rsidP="00066010">
      <w:pPr>
        <w:pBdr>
          <w:bottom w:val="dotted" w:sz="4" w:space="1" w:color="auto"/>
        </w:pBdr>
        <w:jc w:val="both"/>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Entidades </w:t>
      </w:r>
      <w:r w:rsidR="002F6359">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formadoras</w:t>
      </w:r>
    </w:p>
    <w:p w14:paraId="0ECC8CD0" w14:textId="77777777" w:rsidR="00304CB0" w:rsidRDefault="00304CB0" w:rsidP="00304CB0">
      <w:pPr>
        <w:pStyle w:val="PargrafodaLista"/>
        <w:autoSpaceDE w:val="0"/>
        <w:autoSpaceDN w:val="0"/>
        <w:adjustRightInd w:val="0"/>
        <w:jc w:val="both"/>
        <w:rPr>
          <w:rFonts w:asciiTheme="minorHAnsi" w:hAnsiTheme="minorHAnsi" w:cstheme="minorHAnsi"/>
          <w:sz w:val="22"/>
          <w:szCs w:val="22"/>
        </w:rPr>
      </w:pPr>
    </w:p>
    <w:p w14:paraId="453BEAB6" w14:textId="045011EE" w:rsidR="00AE765E" w:rsidRDefault="00AE765E" w:rsidP="00304CB0">
      <w:pPr>
        <w:pStyle w:val="PargrafodaLista"/>
        <w:numPr>
          <w:ilvl w:val="0"/>
          <w:numId w:val="35"/>
        </w:numPr>
        <w:autoSpaceDE w:val="0"/>
        <w:autoSpaceDN w:val="0"/>
        <w:adjustRightInd w:val="0"/>
        <w:spacing w:after="12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C</w:t>
      </w:r>
      <w:r w:rsidRPr="00954913">
        <w:rPr>
          <w:rFonts w:asciiTheme="minorHAnsi" w:hAnsiTheme="minorHAnsi" w:cstheme="minorHAnsi"/>
          <w:sz w:val="22"/>
          <w:szCs w:val="22"/>
        </w:rPr>
        <w:t>entros de gestão direta e participada do IEFP, I.P.</w:t>
      </w:r>
      <w:r>
        <w:rPr>
          <w:rFonts w:asciiTheme="minorHAnsi" w:hAnsiTheme="minorHAnsi" w:cstheme="minorHAnsi"/>
          <w:sz w:val="22"/>
          <w:szCs w:val="22"/>
        </w:rPr>
        <w:t>;</w:t>
      </w:r>
    </w:p>
    <w:p w14:paraId="178FC0D3" w14:textId="376AC642" w:rsidR="00262389" w:rsidRDefault="00B13D68" w:rsidP="59BED3AC">
      <w:pPr>
        <w:pStyle w:val="PargrafodaLista"/>
        <w:numPr>
          <w:ilvl w:val="0"/>
          <w:numId w:val="35"/>
        </w:numPr>
        <w:autoSpaceDE w:val="0"/>
        <w:autoSpaceDN w:val="0"/>
        <w:adjustRightInd w:val="0"/>
        <w:jc w:val="both"/>
        <w:rPr>
          <w:rFonts w:asciiTheme="minorHAnsi" w:hAnsiTheme="minorHAnsi" w:cstheme="minorBidi"/>
          <w:sz w:val="22"/>
          <w:szCs w:val="22"/>
        </w:rPr>
      </w:pPr>
      <w:r w:rsidRPr="59BED3AC">
        <w:rPr>
          <w:rFonts w:asciiTheme="minorHAnsi" w:hAnsiTheme="minorHAnsi" w:cstheme="minorBidi"/>
          <w:sz w:val="22"/>
          <w:szCs w:val="22"/>
        </w:rPr>
        <w:t xml:space="preserve">Associações de empregadores e empresariais, de âmbito setorial, regional e nacional, e empresas, </w:t>
      </w:r>
      <w:r w:rsidR="00262389" w:rsidRPr="59BED3AC">
        <w:rPr>
          <w:rFonts w:asciiTheme="minorHAnsi" w:hAnsiTheme="minorHAnsi" w:cstheme="minorBidi"/>
          <w:sz w:val="22"/>
          <w:szCs w:val="22"/>
        </w:rPr>
        <w:t>devidamente certificadas como entidades formadoras pela Direção-Geral do Emprego e das Relações de Trabalho (DGERT)</w:t>
      </w:r>
      <w:r w:rsidR="00B95962" w:rsidRPr="59BED3AC">
        <w:rPr>
          <w:rFonts w:asciiTheme="minorHAnsi" w:hAnsiTheme="minorHAnsi" w:cstheme="minorBidi"/>
          <w:sz w:val="22"/>
          <w:szCs w:val="22"/>
        </w:rPr>
        <w:t>.</w:t>
      </w:r>
    </w:p>
    <w:p w14:paraId="3711C7F0" w14:textId="77777777" w:rsidR="0037449E" w:rsidRDefault="0037449E" w:rsidP="0037449E">
      <w:pPr>
        <w:autoSpaceDE w:val="0"/>
        <w:autoSpaceDN w:val="0"/>
        <w:adjustRightInd w:val="0"/>
        <w:jc w:val="both"/>
        <w:rPr>
          <w:rFonts w:asciiTheme="minorHAnsi" w:hAnsiTheme="minorHAnsi" w:cstheme="minorHAnsi"/>
          <w:sz w:val="22"/>
          <w:szCs w:val="22"/>
        </w:rPr>
      </w:pPr>
    </w:p>
    <w:p w14:paraId="1E528D3F" w14:textId="19CB816D" w:rsidR="002F6359" w:rsidRPr="009C1C2B" w:rsidRDefault="002F6359" w:rsidP="59BED3AC">
      <w:pPr>
        <w:autoSpaceDE w:val="0"/>
        <w:autoSpaceDN w:val="0"/>
        <w:adjustRightInd w:val="0"/>
        <w:jc w:val="both"/>
        <w:rPr>
          <w:rFonts w:asciiTheme="minorHAnsi" w:hAnsiTheme="minorHAnsi" w:cstheme="minorBidi"/>
          <w:sz w:val="22"/>
          <w:szCs w:val="22"/>
        </w:rPr>
      </w:pPr>
    </w:p>
    <w:p w14:paraId="22061C3A" w14:textId="6CA79064" w:rsidR="00EA60AC" w:rsidRPr="00066010" w:rsidRDefault="00EA60AC" w:rsidP="00EA60AC">
      <w:pPr>
        <w:pBdr>
          <w:bottom w:val="dotted" w:sz="4" w:space="1" w:color="auto"/>
        </w:pBdr>
        <w:jc w:val="both"/>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Enquadramento legal </w:t>
      </w:r>
    </w:p>
    <w:p w14:paraId="5F759C15" w14:textId="77777777" w:rsidR="00EA60AC" w:rsidRDefault="00EA60AC" w:rsidP="00EA60AC">
      <w:pPr>
        <w:ind w:left="720"/>
        <w:jc w:val="both"/>
        <w:rPr>
          <w:rFonts w:ascii="ConduitITC TT" w:hAnsi="ConduitITC TT"/>
          <w:b/>
          <w:sz w:val="22"/>
          <w:szCs w:val="22"/>
        </w:rPr>
      </w:pPr>
    </w:p>
    <w:p w14:paraId="1913A74E" w14:textId="33B1E638" w:rsidR="00EA60AC" w:rsidRDefault="00B40453" w:rsidP="00B40453">
      <w:pPr>
        <w:pStyle w:val="PargrafodaLista"/>
        <w:widowControl w:val="0"/>
        <w:numPr>
          <w:ilvl w:val="0"/>
          <w:numId w:val="32"/>
        </w:numPr>
        <w:autoSpaceDE w:val="0"/>
        <w:autoSpaceDN w:val="0"/>
        <w:spacing w:line="276" w:lineRule="auto"/>
        <w:ind w:right="140"/>
        <w:jc w:val="both"/>
        <w:rPr>
          <w:rFonts w:asciiTheme="minorHAnsi" w:hAnsiTheme="minorHAnsi" w:cstheme="minorHAnsi"/>
          <w:bCs/>
          <w:sz w:val="22"/>
          <w:szCs w:val="22"/>
        </w:rPr>
      </w:pPr>
      <w:r w:rsidRPr="00735C3B">
        <w:rPr>
          <w:rFonts w:asciiTheme="minorHAnsi" w:hAnsiTheme="minorHAnsi" w:cstheme="minorHAnsi"/>
          <w:bCs/>
          <w:sz w:val="22"/>
          <w:szCs w:val="22"/>
        </w:rPr>
        <w:t>Portaria n.</w:t>
      </w:r>
      <w:r w:rsidRPr="00514835">
        <w:rPr>
          <w:rFonts w:asciiTheme="minorHAnsi" w:hAnsiTheme="minorHAnsi" w:cstheme="minorHAnsi"/>
          <w:bCs/>
          <w:sz w:val="22"/>
          <w:szCs w:val="22"/>
        </w:rPr>
        <w:t xml:space="preserve">º </w:t>
      </w:r>
      <w:r w:rsidR="00D23336">
        <w:rPr>
          <w:rFonts w:asciiTheme="minorHAnsi" w:hAnsiTheme="minorHAnsi" w:cstheme="minorHAnsi"/>
          <w:bCs/>
          <w:sz w:val="22"/>
          <w:szCs w:val="22"/>
        </w:rPr>
        <w:t>367</w:t>
      </w:r>
      <w:r w:rsidR="00735C3B" w:rsidRPr="00514835">
        <w:rPr>
          <w:rFonts w:asciiTheme="minorHAnsi" w:hAnsiTheme="minorHAnsi" w:cstheme="minorHAnsi"/>
          <w:bCs/>
          <w:sz w:val="22"/>
          <w:szCs w:val="22"/>
        </w:rPr>
        <w:t>/202</w:t>
      </w:r>
      <w:r w:rsidR="00D23336">
        <w:rPr>
          <w:rFonts w:asciiTheme="minorHAnsi" w:hAnsiTheme="minorHAnsi" w:cstheme="minorHAnsi"/>
          <w:bCs/>
          <w:sz w:val="22"/>
          <w:szCs w:val="22"/>
        </w:rPr>
        <w:t>4</w:t>
      </w:r>
      <w:r w:rsidRPr="00514835">
        <w:rPr>
          <w:rFonts w:asciiTheme="minorHAnsi" w:hAnsiTheme="minorHAnsi" w:cstheme="minorHAnsi"/>
          <w:bCs/>
          <w:sz w:val="22"/>
          <w:szCs w:val="22"/>
        </w:rPr>
        <w:t>, d</w:t>
      </w:r>
      <w:r w:rsidRPr="00735C3B">
        <w:rPr>
          <w:rFonts w:asciiTheme="minorHAnsi" w:hAnsiTheme="minorHAnsi" w:cstheme="minorHAnsi"/>
          <w:bCs/>
          <w:sz w:val="22"/>
          <w:szCs w:val="22"/>
        </w:rPr>
        <w:t xml:space="preserve">e </w:t>
      </w:r>
      <w:r w:rsidR="00D23336">
        <w:rPr>
          <w:rFonts w:asciiTheme="minorHAnsi" w:hAnsiTheme="minorHAnsi" w:cstheme="minorHAnsi"/>
          <w:bCs/>
          <w:sz w:val="22"/>
          <w:szCs w:val="22"/>
        </w:rPr>
        <w:t>29 de fevereiro</w:t>
      </w:r>
    </w:p>
    <w:p w14:paraId="3A80FD8A" w14:textId="77A185A8" w:rsidR="002B6CB6" w:rsidRDefault="002B6CB6" w:rsidP="00B40453">
      <w:pPr>
        <w:pStyle w:val="PargrafodaLista"/>
        <w:widowControl w:val="0"/>
        <w:numPr>
          <w:ilvl w:val="0"/>
          <w:numId w:val="32"/>
        </w:numPr>
        <w:autoSpaceDE w:val="0"/>
        <w:autoSpaceDN w:val="0"/>
        <w:spacing w:line="276" w:lineRule="auto"/>
        <w:ind w:right="140"/>
        <w:jc w:val="both"/>
        <w:rPr>
          <w:rFonts w:asciiTheme="minorHAnsi" w:hAnsiTheme="minorHAnsi" w:cstheme="minorHAnsi"/>
          <w:bCs/>
          <w:sz w:val="22"/>
          <w:szCs w:val="22"/>
        </w:rPr>
      </w:pPr>
      <w:r>
        <w:rPr>
          <w:rFonts w:asciiTheme="minorHAnsi" w:hAnsiTheme="minorHAnsi" w:cstheme="minorHAnsi"/>
          <w:bCs/>
          <w:sz w:val="22"/>
          <w:szCs w:val="22"/>
        </w:rPr>
        <w:t xml:space="preserve">Declaração de Retificação n.º </w:t>
      </w:r>
      <w:r w:rsidR="00CA4A8F">
        <w:rPr>
          <w:rFonts w:asciiTheme="minorHAnsi" w:hAnsiTheme="minorHAnsi" w:cstheme="minorHAnsi"/>
          <w:bCs/>
          <w:sz w:val="22"/>
          <w:szCs w:val="22"/>
        </w:rPr>
        <w:t>207/2024/2, de 22 de março</w:t>
      </w:r>
    </w:p>
    <w:p w14:paraId="23E1D6F5" w14:textId="1E749EC8" w:rsidR="00AE5939" w:rsidRPr="00AE5939" w:rsidRDefault="00AE5939" w:rsidP="00F15EA3">
      <w:pPr>
        <w:widowControl w:val="0"/>
        <w:autoSpaceDE w:val="0"/>
        <w:autoSpaceDN w:val="0"/>
        <w:spacing w:line="276" w:lineRule="auto"/>
        <w:ind w:right="140"/>
        <w:jc w:val="both"/>
        <w:rPr>
          <w:rFonts w:asciiTheme="minorHAnsi" w:hAnsiTheme="minorHAnsi" w:cstheme="minorBidi"/>
          <w:sz w:val="22"/>
          <w:szCs w:val="22"/>
        </w:rPr>
      </w:pPr>
    </w:p>
    <w:sectPr w:rsidR="00AE5939" w:rsidRPr="00AE5939" w:rsidSect="00FB2E77">
      <w:headerReference w:type="default" r:id="rId11"/>
      <w:footerReference w:type="default" r:id="rId12"/>
      <w:pgSz w:w="11906" w:h="16838"/>
      <w:pgMar w:top="1816" w:right="1077" w:bottom="851" w:left="1077"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41FE" w14:textId="77777777" w:rsidR="009E5D80" w:rsidRDefault="009E5D80" w:rsidP="00DC7FE4">
      <w:r>
        <w:separator/>
      </w:r>
    </w:p>
  </w:endnote>
  <w:endnote w:type="continuationSeparator" w:id="0">
    <w:p w14:paraId="443EE465" w14:textId="77777777" w:rsidR="009E5D80" w:rsidRDefault="009E5D80" w:rsidP="00DC7FE4">
      <w:r>
        <w:continuationSeparator/>
      </w:r>
    </w:p>
  </w:endnote>
  <w:endnote w:type="continuationNotice" w:id="1">
    <w:p w14:paraId="3B8B4187" w14:textId="77777777" w:rsidR="009E5D80" w:rsidRDefault="009E5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duitITC T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22B6" w14:textId="0DF490CF" w:rsidR="00D76EFD" w:rsidRDefault="00BF281E" w:rsidP="00BF281E">
    <w:pPr>
      <w:jc w:val="center"/>
    </w:pPr>
    <w:r>
      <w:rPr>
        <w:noProof/>
      </w:rPr>
      <w:drawing>
        <wp:inline distT="0" distB="0" distL="0" distR="0" wp14:anchorId="279384D3" wp14:editId="0D5CE9B2">
          <wp:extent cx="3593804" cy="593477"/>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6076960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0310" cy="601157"/>
                  </a:xfrm>
                  <a:prstGeom prst="rect">
                    <a:avLst/>
                  </a:prstGeom>
                  <a:noFill/>
                  <a:ln>
                    <a:noFill/>
                  </a:ln>
                </pic:spPr>
              </pic:pic>
            </a:graphicData>
          </a:graphic>
        </wp:inline>
      </w:drawing>
    </w:r>
  </w:p>
  <w:tbl>
    <w:tblPr>
      <w:tblStyle w:val="TabelacomGrelha"/>
      <w:tblW w:w="5000" w:type="pct"/>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42"/>
    </w:tblGrid>
    <w:tr w:rsidR="003A5E86" w14:paraId="1AB89305" w14:textId="77777777" w:rsidTr="00821F07">
      <w:tc>
        <w:tcPr>
          <w:tcW w:w="4107" w:type="pct"/>
        </w:tcPr>
        <w:p w14:paraId="12DED223" w14:textId="0F568B89" w:rsidR="003A5E86" w:rsidRPr="00EA60AC" w:rsidRDefault="00EA60AC" w:rsidP="00600E96">
          <w:pPr>
            <w:tabs>
              <w:tab w:val="left" w:pos="709"/>
              <w:tab w:val="left" w:pos="993"/>
              <w:tab w:val="left" w:pos="7088"/>
            </w:tabs>
            <w:jc w:val="both"/>
            <w:rPr>
              <w:rFonts w:asciiTheme="minorHAnsi" w:hAnsiTheme="minorHAnsi" w:cstheme="minorHAnsi"/>
              <w:color w:val="000000"/>
              <w:sz w:val="16"/>
              <w:szCs w:val="16"/>
            </w:rPr>
          </w:pPr>
          <w:r w:rsidRPr="00EA60AC">
            <w:rPr>
              <w:rFonts w:asciiTheme="minorHAnsi" w:hAnsiTheme="minorHAnsi" w:cstheme="minorHAnsi"/>
              <w:sz w:val="16"/>
              <w:szCs w:val="16"/>
            </w:rPr>
            <w:t xml:space="preserve">Ficha Síntese </w:t>
          </w:r>
          <w:r w:rsidR="00D23336">
            <w:rPr>
              <w:rFonts w:asciiTheme="minorHAnsi" w:hAnsiTheme="minorHAnsi" w:cstheme="minorHAnsi"/>
              <w:sz w:val="16"/>
              <w:szCs w:val="16"/>
            </w:rPr>
            <w:t xml:space="preserve">março </w:t>
          </w:r>
          <w:r w:rsidRPr="00EA60AC">
            <w:rPr>
              <w:rFonts w:asciiTheme="minorHAnsi" w:hAnsiTheme="minorHAnsi" w:cstheme="minorHAnsi"/>
              <w:sz w:val="16"/>
              <w:szCs w:val="16"/>
            </w:rPr>
            <w:t>202</w:t>
          </w:r>
          <w:r w:rsidR="00D23336">
            <w:rPr>
              <w:rFonts w:asciiTheme="minorHAnsi" w:hAnsiTheme="minorHAnsi" w:cstheme="minorHAnsi"/>
              <w:sz w:val="16"/>
              <w:szCs w:val="16"/>
            </w:rPr>
            <w:t>4</w:t>
          </w:r>
          <w:r w:rsidRPr="00EA60AC">
            <w:rPr>
              <w:rFonts w:asciiTheme="minorHAnsi" w:hAnsiTheme="minorHAnsi" w:cstheme="minorHAnsi"/>
              <w:sz w:val="16"/>
              <w:szCs w:val="16"/>
            </w:rPr>
            <w:t xml:space="preserve"> - A leitura deste documento não dispensa a consulta da legislação</w:t>
          </w:r>
        </w:p>
      </w:tc>
      <w:tc>
        <w:tcPr>
          <w:tcW w:w="893" w:type="pct"/>
        </w:tcPr>
        <w:p w14:paraId="09303D9E" w14:textId="1C8E9F57" w:rsidR="003A5E86" w:rsidRDefault="003A5E86" w:rsidP="00821F07">
          <w:pPr>
            <w:tabs>
              <w:tab w:val="left" w:pos="709"/>
              <w:tab w:val="left" w:pos="993"/>
              <w:tab w:val="left" w:pos="7088"/>
            </w:tabs>
            <w:jc w:val="right"/>
            <w:rPr>
              <w:rFonts w:asciiTheme="minorHAnsi" w:hAnsiTheme="minorHAnsi" w:cstheme="minorHAnsi"/>
              <w:color w:val="000000"/>
              <w:sz w:val="14"/>
              <w:szCs w:val="14"/>
            </w:rPr>
          </w:pPr>
          <w:r w:rsidRPr="00B564A4">
            <w:rPr>
              <w:rFonts w:asciiTheme="minorHAnsi" w:hAnsiTheme="minorHAnsi" w:cstheme="minorHAnsi"/>
              <w:color w:val="808080"/>
              <w:spacing w:val="60"/>
              <w:sz w:val="16"/>
              <w:szCs w:val="16"/>
            </w:rPr>
            <w:t>Página</w:t>
          </w:r>
          <w:r w:rsidRPr="00B564A4">
            <w:rPr>
              <w:rFonts w:asciiTheme="minorHAnsi" w:hAnsiTheme="minorHAnsi" w:cstheme="minorHAnsi"/>
              <w:sz w:val="16"/>
              <w:szCs w:val="16"/>
            </w:rPr>
            <w:t xml:space="preserve"> | </w:t>
          </w:r>
          <w:r w:rsidRPr="00B564A4">
            <w:rPr>
              <w:rFonts w:asciiTheme="minorHAnsi" w:hAnsiTheme="minorHAnsi" w:cstheme="minorHAnsi"/>
              <w:sz w:val="16"/>
              <w:szCs w:val="16"/>
            </w:rPr>
            <w:fldChar w:fldCharType="begin"/>
          </w:r>
          <w:r w:rsidRPr="00B564A4">
            <w:rPr>
              <w:rFonts w:asciiTheme="minorHAnsi" w:hAnsiTheme="minorHAnsi" w:cstheme="minorHAnsi"/>
              <w:sz w:val="16"/>
              <w:szCs w:val="16"/>
            </w:rPr>
            <w:instrText>PAGE   \* MERGEFORMAT</w:instrText>
          </w:r>
          <w:r w:rsidRPr="00B564A4">
            <w:rPr>
              <w:rFonts w:asciiTheme="minorHAnsi" w:hAnsiTheme="minorHAnsi" w:cstheme="minorHAnsi"/>
              <w:sz w:val="16"/>
              <w:szCs w:val="16"/>
            </w:rPr>
            <w:fldChar w:fldCharType="separate"/>
          </w:r>
          <w:r w:rsidRPr="00D949DA">
            <w:rPr>
              <w:rFonts w:asciiTheme="minorHAnsi" w:hAnsiTheme="minorHAnsi" w:cstheme="minorHAnsi"/>
              <w:b/>
              <w:bCs/>
              <w:noProof/>
              <w:sz w:val="16"/>
              <w:szCs w:val="16"/>
            </w:rPr>
            <w:t>11</w:t>
          </w:r>
          <w:r w:rsidRPr="00B564A4">
            <w:rPr>
              <w:rFonts w:asciiTheme="minorHAnsi" w:hAnsiTheme="minorHAnsi" w:cstheme="minorHAnsi"/>
              <w:b/>
              <w:bCs/>
              <w:sz w:val="16"/>
              <w:szCs w:val="16"/>
            </w:rPr>
            <w:fldChar w:fldCharType="end"/>
          </w:r>
          <w:r w:rsidRPr="003526DF">
            <w:rPr>
              <w:rFonts w:asciiTheme="minorHAnsi" w:hAnsiTheme="minorHAnsi" w:cstheme="minorHAnsi"/>
              <w:bCs/>
              <w:sz w:val="14"/>
              <w:szCs w:val="16"/>
            </w:rPr>
            <w:t>/</w:t>
          </w:r>
          <w:r w:rsidR="0037449E">
            <w:rPr>
              <w:rFonts w:asciiTheme="minorHAnsi" w:hAnsiTheme="minorHAnsi" w:cstheme="minorHAnsi"/>
              <w:bCs/>
              <w:sz w:val="14"/>
              <w:szCs w:val="16"/>
            </w:rPr>
            <w:t>2</w:t>
          </w:r>
        </w:p>
      </w:tc>
    </w:tr>
  </w:tbl>
  <w:p w14:paraId="35ECD845" w14:textId="77777777" w:rsidR="003A5E86" w:rsidRDefault="003A5E86" w:rsidP="00781F14">
    <w:pPr>
      <w:tabs>
        <w:tab w:val="left" w:pos="709"/>
        <w:tab w:val="left" w:pos="993"/>
        <w:tab w:val="left" w:pos="7088"/>
      </w:tabs>
      <w:jc w:val="both"/>
      <w:rPr>
        <w:rFonts w:asciiTheme="minorHAnsi" w:hAnsiTheme="minorHAnsi" w:cstheme="minorHAnsi"/>
        <w:color w:val="000000"/>
        <w:sz w:val="14"/>
        <w:szCs w:val="14"/>
      </w:rPr>
    </w:pPr>
  </w:p>
  <w:p w14:paraId="5A31A469" w14:textId="77777777" w:rsidR="003A5E86" w:rsidRPr="00B564A4" w:rsidRDefault="003A5E86" w:rsidP="00781F14">
    <w:pPr>
      <w:tabs>
        <w:tab w:val="left" w:pos="709"/>
        <w:tab w:val="left" w:pos="993"/>
        <w:tab w:val="left" w:pos="7088"/>
      </w:tabs>
      <w:jc w:val="both"/>
      <w:rPr>
        <w:rFonts w:asciiTheme="minorHAnsi" w:hAnsiTheme="minorHAnsi" w:cstheme="minorHAnsi"/>
        <w:sz w:val="16"/>
        <w:szCs w:val="16"/>
      </w:rPr>
    </w:pPr>
    <w:r w:rsidRPr="00B564A4">
      <w:rPr>
        <w:rFonts w:asciiTheme="minorHAnsi" w:hAnsiTheme="minorHAnsi" w:cstheme="minorHAnsi"/>
        <w:sz w:val="14"/>
        <w:szCs w:val="14"/>
      </w:rPr>
      <w:tab/>
    </w:r>
    <w:r w:rsidRPr="00B564A4">
      <w:rPr>
        <w:rFonts w:asciiTheme="minorHAnsi" w:hAnsiTheme="minorHAnsi" w:cstheme="minorHAnsi"/>
        <w:sz w:val="14"/>
        <w:szCs w:val="14"/>
      </w:rPr>
      <w:tab/>
    </w:r>
    <w:r w:rsidRPr="00B564A4">
      <w:rPr>
        <w:rFonts w:asciiTheme="minorHAnsi" w:hAnsiTheme="minorHAnsi" w:cstheme="minorHAnsi"/>
        <w:sz w:val="14"/>
        <w:szCs w:val="14"/>
      </w:rPr>
      <w:tab/>
    </w:r>
  </w:p>
  <w:p w14:paraId="3D7D25B7" w14:textId="77777777" w:rsidR="003A5E86" w:rsidRDefault="003A5E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AC9D" w14:textId="77777777" w:rsidR="009E5D80" w:rsidRDefault="009E5D80" w:rsidP="00DC7FE4">
      <w:r>
        <w:separator/>
      </w:r>
    </w:p>
  </w:footnote>
  <w:footnote w:type="continuationSeparator" w:id="0">
    <w:p w14:paraId="4F39D6CE" w14:textId="77777777" w:rsidR="009E5D80" w:rsidRDefault="009E5D80" w:rsidP="00DC7FE4">
      <w:r>
        <w:continuationSeparator/>
      </w:r>
    </w:p>
  </w:footnote>
  <w:footnote w:type="continuationNotice" w:id="1">
    <w:p w14:paraId="0B3DBFD0" w14:textId="77777777" w:rsidR="009E5D80" w:rsidRDefault="009E5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ayout w:type="fixed"/>
      <w:tblLook w:val="04A0" w:firstRow="1" w:lastRow="0" w:firstColumn="1" w:lastColumn="0" w:noHBand="0" w:noVBand="1"/>
    </w:tblPr>
    <w:tblGrid>
      <w:gridCol w:w="9889"/>
    </w:tblGrid>
    <w:tr w:rsidR="003A5E86" w:rsidRPr="00B81B0A" w14:paraId="4CC3270C" w14:textId="77777777" w:rsidTr="00A5089B">
      <w:trPr>
        <w:trHeight w:val="992"/>
      </w:trPr>
      <w:tc>
        <w:tcPr>
          <w:tcW w:w="9889" w:type="dxa"/>
          <w:shd w:val="clear" w:color="auto" w:fill="auto"/>
          <w:vAlign w:val="center"/>
        </w:tcPr>
        <w:p w14:paraId="54895792" w14:textId="77777777" w:rsidR="003A5E86" w:rsidRDefault="003A5E86" w:rsidP="008D597D">
          <w:pPr>
            <w:tabs>
              <w:tab w:val="center" w:pos="4252"/>
              <w:tab w:val="right" w:pos="8504"/>
            </w:tabs>
            <w:rPr>
              <w:rFonts w:ascii="Arial" w:eastAsia="Calibri" w:hAnsi="Arial"/>
              <w:noProof/>
            </w:rPr>
          </w:pPr>
          <w:r>
            <w:rPr>
              <w:rFonts w:ascii="Arial" w:eastAsia="Calibri" w:hAnsi="Arial"/>
              <w:noProof/>
            </w:rPr>
            <w:drawing>
              <wp:inline distT="0" distB="0" distL="0" distR="0" wp14:anchorId="012211F8" wp14:editId="13180567">
                <wp:extent cx="2626995" cy="349181"/>
                <wp:effectExtent l="0" t="0" r="1905" b="0"/>
                <wp:docPr id="1" name="Imagem 1" descr="Logo IEFP Horizont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IEFP Horizonta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836" cy="350755"/>
                        </a:xfrm>
                        <a:prstGeom prst="rect">
                          <a:avLst/>
                        </a:prstGeom>
                        <a:noFill/>
                        <a:ln>
                          <a:noFill/>
                        </a:ln>
                      </pic:spPr>
                    </pic:pic>
                  </a:graphicData>
                </a:graphic>
              </wp:inline>
            </w:drawing>
          </w:r>
        </w:p>
        <w:p w14:paraId="33F157D4" w14:textId="77777777" w:rsidR="003A5E86" w:rsidRPr="004755A6" w:rsidRDefault="003A5E86" w:rsidP="008D597D">
          <w:pPr>
            <w:tabs>
              <w:tab w:val="right" w:pos="8504"/>
            </w:tabs>
            <w:ind w:left="851"/>
            <w:rPr>
              <w:rFonts w:ascii="Arial" w:eastAsia="Calibri" w:hAnsi="Arial"/>
              <w:noProof/>
            </w:rPr>
          </w:pPr>
        </w:p>
      </w:tc>
    </w:tr>
  </w:tbl>
  <w:p w14:paraId="75BDD8B0" w14:textId="77777777" w:rsidR="003A5E86" w:rsidRPr="002D6840" w:rsidRDefault="003A5E86" w:rsidP="00815C40">
    <w:pPr>
      <w:pStyle w:val="Cabealho"/>
      <w:tabs>
        <w:tab w:val="clear" w:pos="4252"/>
        <w:tab w:val="clear" w:pos="8504"/>
        <w:tab w:val="left" w:pos="989"/>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719"/>
    <w:multiLevelType w:val="hybridMultilevel"/>
    <w:tmpl w:val="B8A40448"/>
    <w:lvl w:ilvl="0" w:tplc="0F0E0CDC">
      <w:start w:val="1"/>
      <w:numFmt w:val="bullet"/>
      <w:lvlText w:val="-"/>
      <w:lvlJc w:val="left"/>
      <w:pPr>
        <w:ind w:left="1042" w:hanging="360"/>
      </w:pPr>
      <w:rPr>
        <w:rFonts w:ascii="Courier New" w:hAnsi="Courier New" w:hint="default"/>
        <w:sz w:val="16"/>
        <w:szCs w:val="16"/>
      </w:rPr>
    </w:lvl>
    <w:lvl w:ilvl="1" w:tplc="08160003">
      <w:start w:val="1"/>
      <w:numFmt w:val="bullet"/>
      <w:lvlText w:val="o"/>
      <w:lvlJc w:val="left"/>
      <w:pPr>
        <w:ind w:left="1762" w:hanging="360"/>
      </w:pPr>
      <w:rPr>
        <w:rFonts w:ascii="Courier New" w:hAnsi="Courier New" w:cs="Courier New" w:hint="default"/>
      </w:rPr>
    </w:lvl>
    <w:lvl w:ilvl="2" w:tplc="08160005">
      <w:start w:val="1"/>
      <w:numFmt w:val="bullet"/>
      <w:lvlText w:val=""/>
      <w:lvlJc w:val="left"/>
      <w:pPr>
        <w:ind w:left="2482" w:hanging="360"/>
      </w:pPr>
      <w:rPr>
        <w:rFonts w:ascii="Wingdings" w:hAnsi="Wingdings" w:hint="default"/>
      </w:rPr>
    </w:lvl>
    <w:lvl w:ilvl="3" w:tplc="08160001">
      <w:start w:val="1"/>
      <w:numFmt w:val="bullet"/>
      <w:lvlText w:val=""/>
      <w:lvlJc w:val="left"/>
      <w:pPr>
        <w:ind w:left="3202" w:hanging="360"/>
      </w:pPr>
      <w:rPr>
        <w:rFonts w:ascii="Symbol" w:hAnsi="Symbol" w:hint="default"/>
      </w:rPr>
    </w:lvl>
    <w:lvl w:ilvl="4" w:tplc="08160003">
      <w:start w:val="1"/>
      <w:numFmt w:val="bullet"/>
      <w:lvlText w:val="o"/>
      <w:lvlJc w:val="left"/>
      <w:pPr>
        <w:ind w:left="3922" w:hanging="360"/>
      </w:pPr>
      <w:rPr>
        <w:rFonts w:ascii="Courier New" w:hAnsi="Courier New" w:cs="Courier New" w:hint="default"/>
      </w:rPr>
    </w:lvl>
    <w:lvl w:ilvl="5" w:tplc="08160005">
      <w:start w:val="1"/>
      <w:numFmt w:val="bullet"/>
      <w:lvlText w:val=""/>
      <w:lvlJc w:val="left"/>
      <w:pPr>
        <w:ind w:left="4642" w:hanging="360"/>
      </w:pPr>
      <w:rPr>
        <w:rFonts w:ascii="Wingdings" w:hAnsi="Wingdings" w:hint="default"/>
      </w:rPr>
    </w:lvl>
    <w:lvl w:ilvl="6" w:tplc="08160001">
      <w:start w:val="1"/>
      <w:numFmt w:val="bullet"/>
      <w:lvlText w:val=""/>
      <w:lvlJc w:val="left"/>
      <w:pPr>
        <w:ind w:left="5362" w:hanging="360"/>
      </w:pPr>
      <w:rPr>
        <w:rFonts w:ascii="Symbol" w:hAnsi="Symbol" w:hint="default"/>
      </w:rPr>
    </w:lvl>
    <w:lvl w:ilvl="7" w:tplc="08160003">
      <w:start w:val="1"/>
      <w:numFmt w:val="bullet"/>
      <w:lvlText w:val="o"/>
      <w:lvlJc w:val="left"/>
      <w:pPr>
        <w:ind w:left="6082" w:hanging="360"/>
      </w:pPr>
      <w:rPr>
        <w:rFonts w:ascii="Courier New" w:hAnsi="Courier New" w:cs="Courier New" w:hint="default"/>
      </w:rPr>
    </w:lvl>
    <w:lvl w:ilvl="8" w:tplc="08160005">
      <w:start w:val="1"/>
      <w:numFmt w:val="bullet"/>
      <w:lvlText w:val=""/>
      <w:lvlJc w:val="left"/>
      <w:pPr>
        <w:ind w:left="6802" w:hanging="360"/>
      </w:pPr>
      <w:rPr>
        <w:rFonts w:ascii="Wingdings" w:hAnsi="Wingdings" w:hint="default"/>
      </w:rPr>
    </w:lvl>
  </w:abstractNum>
  <w:abstractNum w:abstractNumId="1" w15:restartNumberingAfterBreak="0">
    <w:nsid w:val="01EF5935"/>
    <w:multiLevelType w:val="hybridMultilevel"/>
    <w:tmpl w:val="F9F260AC"/>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2261AA0"/>
    <w:multiLevelType w:val="hybridMultilevel"/>
    <w:tmpl w:val="41942CD6"/>
    <w:lvl w:ilvl="0" w:tplc="0F0E0CDC">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57475F1"/>
    <w:multiLevelType w:val="hybridMultilevel"/>
    <w:tmpl w:val="DE8098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AC43877"/>
    <w:multiLevelType w:val="hybridMultilevel"/>
    <w:tmpl w:val="C0FE5D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ADB6F7D"/>
    <w:multiLevelType w:val="hybridMultilevel"/>
    <w:tmpl w:val="14A67446"/>
    <w:lvl w:ilvl="0" w:tplc="3DD0DA8E">
      <w:start w:val="2"/>
      <w:numFmt w:val="lowerLetter"/>
      <w:lvlText w:val="%1."/>
      <w:lvlJc w:val="left"/>
      <w:pPr>
        <w:ind w:left="1068" w:hanging="360"/>
      </w:pPr>
    </w:lvl>
    <w:lvl w:ilvl="1" w:tplc="0C82469C">
      <w:start w:val="1"/>
      <w:numFmt w:val="lowerLetter"/>
      <w:lvlText w:val="%2."/>
      <w:lvlJc w:val="left"/>
      <w:pPr>
        <w:ind w:left="1440" w:hanging="360"/>
      </w:pPr>
    </w:lvl>
    <w:lvl w:ilvl="2" w:tplc="368E41B0">
      <w:start w:val="1"/>
      <w:numFmt w:val="lowerRoman"/>
      <w:lvlText w:val="%3."/>
      <w:lvlJc w:val="right"/>
      <w:pPr>
        <w:ind w:left="2160" w:hanging="180"/>
      </w:pPr>
    </w:lvl>
    <w:lvl w:ilvl="3" w:tplc="4D308974">
      <w:start w:val="1"/>
      <w:numFmt w:val="decimal"/>
      <w:lvlText w:val="%4."/>
      <w:lvlJc w:val="left"/>
      <w:pPr>
        <w:ind w:left="2880" w:hanging="360"/>
      </w:pPr>
    </w:lvl>
    <w:lvl w:ilvl="4" w:tplc="B650A360">
      <w:start w:val="1"/>
      <w:numFmt w:val="lowerLetter"/>
      <w:lvlText w:val="%5."/>
      <w:lvlJc w:val="left"/>
      <w:pPr>
        <w:ind w:left="3600" w:hanging="360"/>
      </w:pPr>
    </w:lvl>
    <w:lvl w:ilvl="5" w:tplc="0E901E44">
      <w:start w:val="1"/>
      <w:numFmt w:val="lowerRoman"/>
      <w:lvlText w:val="%6."/>
      <w:lvlJc w:val="right"/>
      <w:pPr>
        <w:ind w:left="4320" w:hanging="180"/>
      </w:pPr>
    </w:lvl>
    <w:lvl w:ilvl="6" w:tplc="58285EB0">
      <w:start w:val="1"/>
      <w:numFmt w:val="decimal"/>
      <w:lvlText w:val="%7."/>
      <w:lvlJc w:val="left"/>
      <w:pPr>
        <w:ind w:left="5040" w:hanging="360"/>
      </w:pPr>
    </w:lvl>
    <w:lvl w:ilvl="7" w:tplc="1B3657C8">
      <w:start w:val="1"/>
      <w:numFmt w:val="lowerLetter"/>
      <w:lvlText w:val="%8."/>
      <w:lvlJc w:val="left"/>
      <w:pPr>
        <w:ind w:left="5760" w:hanging="360"/>
      </w:pPr>
    </w:lvl>
    <w:lvl w:ilvl="8" w:tplc="F692EE5A">
      <w:start w:val="1"/>
      <w:numFmt w:val="lowerRoman"/>
      <w:lvlText w:val="%9."/>
      <w:lvlJc w:val="right"/>
      <w:pPr>
        <w:ind w:left="6480" w:hanging="180"/>
      </w:pPr>
    </w:lvl>
  </w:abstractNum>
  <w:abstractNum w:abstractNumId="6" w15:restartNumberingAfterBreak="0">
    <w:nsid w:val="17694026"/>
    <w:multiLevelType w:val="hybridMultilevel"/>
    <w:tmpl w:val="A22AB4B4"/>
    <w:lvl w:ilvl="0" w:tplc="0816000D">
      <w:start w:val="1"/>
      <w:numFmt w:val="bullet"/>
      <w:lvlText w:val=""/>
      <w:lvlJc w:val="left"/>
      <w:pPr>
        <w:ind w:left="1646" w:hanging="510"/>
      </w:pPr>
      <w:rPr>
        <w:rFonts w:ascii="Wingdings" w:hAnsi="Wingdings" w:hint="default"/>
      </w:rPr>
    </w:lvl>
    <w:lvl w:ilvl="1" w:tplc="FFFFFFFF" w:tentative="1">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1C9654B5"/>
    <w:multiLevelType w:val="hybridMultilevel"/>
    <w:tmpl w:val="B1EEA6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E7A52B2"/>
    <w:multiLevelType w:val="multilevel"/>
    <w:tmpl w:val="654ECB9C"/>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F6F1940"/>
    <w:multiLevelType w:val="hybridMultilevel"/>
    <w:tmpl w:val="E73EDD3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0" w15:restartNumberingAfterBreak="0">
    <w:nsid w:val="20883142"/>
    <w:multiLevelType w:val="hybridMultilevel"/>
    <w:tmpl w:val="E910BCD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1" w15:restartNumberingAfterBreak="0">
    <w:nsid w:val="2C9C0DB8"/>
    <w:multiLevelType w:val="multilevel"/>
    <w:tmpl w:val="72A00722"/>
    <w:lvl w:ilvl="0">
      <w:start w:val="6"/>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2D9B1F89"/>
    <w:multiLevelType w:val="hybridMultilevel"/>
    <w:tmpl w:val="E4D8F3C8"/>
    <w:lvl w:ilvl="0" w:tplc="D6646C68">
      <w:start w:val="1"/>
      <w:numFmt w:val="bullet"/>
      <w:lvlText w:val="·"/>
      <w:lvlJc w:val="left"/>
      <w:pPr>
        <w:ind w:left="720" w:hanging="360"/>
      </w:pPr>
      <w:rPr>
        <w:rFonts w:ascii="Symbol" w:hAnsi="Symbol" w:hint="default"/>
      </w:rPr>
    </w:lvl>
    <w:lvl w:ilvl="1" w:tplc="53B0EA28">
      <w:start w:val="1"/>
      <w:numFmt w:val="bullet"/>
      <w:lvlText w:val="o"/>
      <w:lvlJc w:val="left"/>
      <w:pPr>
        <w:ind w:left="1440" w:hanging="360"/>
      </w:pPr>
      <w:rPr>
        <w:rFonts w:ascii="Courier New" w:hAnsi="Courier New" w:hint="default"/>
      </w:rPr>
    </w:lvl>
    <w:lvl w:ilvl="2" w:tplc="97B22B92">
      <w:start w:val="1"/>
      <w:numFmt w:val="bullet"/>
      <w:lvlText w:val=""/>
      <w:lvlJc w:val="left"/>
      <w:pPr>
        <w:ind w:left="2160" w:hanging="360"/>
      </w:pPr>
      <w:rPr>
        <w:rFonts w:ascii="Wingdings" w:hAnsi="Wingdings" w:hint="default"/>
      </w:rPr>
    </w:lvl>
    <w:lvl w:ilvl="3" w:tplc="0C9E4398">
      <w:start w:val="1"/>
      <w:numFmt w:val="bullet"/>
      <w:lvlText w:val=""/>
      <w:lvlJc w:val="left"/>
      <w:pPr>
        <w:ind w:left="2880" w:hanging="360"/>
      </w:pPr>
      <w:rPr>
        <w:rFonts w:ascii="Symbol" w:hAnsi="Symbol" w:hint="default"/>
      </w:rPr>
    </w:lvl>
    <w:lvl w:ilvl="4" w:tplc="6F72CB16">
      <w:start w:val="1"/>
      <w:numFmt w:val="bullet"/>
      <w:lvlText w:val="o"/>
      <w:lvlJc w:val="left"/>
      <w:pPr>
        <w:ind w:left="3600" w:hanging="360"/>
      </w:pPr>
      <w:rPr>
        <w:rFonts w:ascii="Courier New" w:hAnsi="Courier New" w:hint="default"/>
      </w:rPr>
    </w:lvl>
    <w:lvl w:ilvl="5" w:tplc="BA42EC0C">
      <w:start w:val="1"/>
      <w:numFmt w:val="bullet"/>
      <w:lvlText w:val=""/>
      <w:lvlJc w:val="left"/>
      <w:pPr>
        <w:ind w:left="4320" w:hanging="360"/>
      </w:pPr>
      <w:rPr>
        <w:rFonts w:ascii="Wingdings" w:hAnsi="Wingdings" w:hint="default"/>
      </w:rPr>
    </w:lvl>
    <w:lvl w:ilvl="6" w:tplc="11E27D8A">
      <w:start w:val="1"/>
      <w:numFmt w:val="bullet"/>
      <w:lvlText w:val=""/>
      <w:lvlJc w:val="left"/>
      <w:pPr>
        <w:ind w:left="5040" w:hanging="360"/>
      </w:pPr>
      <w:rPr>
        <w:rFonts w:ascii="Symbol" w:hAnsi="Symbol" w:hint="default"/>
      </w:rPr>
    </w:lvl>
    <w:lvl w:ilvl="7" w:tplc="A9883044">
      <w:start w:val="1"/>
      <w:numFmt w:val="bullet"/>
      <w:lvlText w:val="o"/>
      <w:lvlJc w:val="left"/>
      <w:pPr>
        <w:ind w:left="5760" w:hanging="360"/>
      </w:pPr>
      <w:rPr>
        <w:rFonts w:ascii="Courier New" w:hAnsi="Courier New" w:hint="default"/>
      </w:rPr>
    </w:lvl>
    <w:lvl w:ilvl="8" w:tplc="302A21F8">
      <w:start w:val="1"/>
      <w:numFmt w:val="bullet"/>
      <w:lvlText w:val=""/>
      <w:lvlJc w:val="left"/>
      <w:pPr>
        <w:ind w:left="6480" w:hanging="360"/>
      </w:pPr>
      <w:rPr>
        <w:rFonts w:ascii="Wingdings" w:hAnsi="Wingdings" w:hint="default"/>
      </w:rPr>
    </w:lvl>
  </w:abstractNum>
  <w:abstractNum w:abstractNumId="13" w15:restartNumberingAfterBreak="0">
    <w:nsid w:val="39621F18"/>
    <w:multiLevelType w:val="hybridMultilevel"/>
    <w:tmpl w:val="C44AD94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41DF582B"/>
    <w:multiLevelType w:val="hybridMultilevel"/>
    <w:tmpl w:val="4706394A"/>
    <w:lvl w:ilvl="0" w:tplc="611288BA">
      <w:start w:val="1"/>
      <w:numFmt w:val="bullet"/>
      <w:lvlText w:val=""/>
      <w:lvlJc w:val="left"/>
      <w:pPr>
        <w:ind w:left="734" w:hanging="360"/>
      </w:pPr>
      <w:rPr>
        <w:rFonts w:ascii="Symbol" w:hAnsi="Symbol" w:hint="default"/>
      </w:rPr>
    </w:lvl>
    <w:lvl w:ilvl="1" w:tplc="08160003" w:tentative="1">
      <w:start w:val="1"/>
      <w:numFmt w:val="bullet"/>
      <w:lvlText w:val="o"/>
      <w:lvlJc w:val="left"/>
      <w:pPr>
        <w:ind w:left="1454" w:hanging="360"/>
      </w:pPr>
      <w:rPr>
        <w:rFonts w:ascii="Courier New" w:hAnsi="Courier New" w:cs="Courier New" w:hint="default"/>
      </w:rPr>
    </w:lvl>
    <w:lvl w:ilvl="2" w:tplc="08160005" w:tentative="1">
      <w:start w:val="1"/>
      <w:numFmt w:val="bullet"/>
      <w:lvlText w:val=""/>
      <w:lvlJc w:val="left"/>
      <w:pPr>
        <w:ind w:left="2174" w:hanging="360"/>
      </w:pPr>
      <w:rPr>
        <w:rFonts w:ascii="Wingdings" w:hAnsi="Wingdings" w:hint="default"/>
      </w:rPr>
    </w:lvl>
    <w:lvl w:ilvl="3" w:tplc="08160001" w:tentative="1">
      <w:start w:val="1"/>
      <w:numFmt w:val="bullet"/>
      <w:lvlText w:val=""/>
      <w:lvlJc w:val="left"/>
      <w:pPr>
        <w:ind w:left="2894" w:hanging="360"/>
      </w:pPr>
      <w:rPr>
        <w:rFonts w:ascii="Symbol" w:hAnsi="Symbol" w:hint="default"/>
      </w:rPr>
    </w:lvl>
    <w:lvl w:ilvl="4" w:tplc="08160003" w:tentative="1">
      <w:start w:val="1"/>
      <w:numFmt w:val="bullet"/>
      <w:lvlText w:val="o"/>
      <w:lvlJc w:val="left"/>
      <w:pPr>
        <w:ind w:left="3614" w:hanging="360"/>
      </w:pPr>
      <w:rPr>
        <w:rFonts w:ascii="Courier New" w:hAnsi="Courier New" w:cs="Courier New" w:hint="default"/>
      </w:rPr>
    </w:lvl>
    <w:lvl w:ilvl="5" w:tplc="08160005" w:tentative="1">
      <w:start w:val="1"/>
      <w:numFmt w:val="bullet"/>
      <w:lvlText w:val=""/>
      <w:lvlJc w:val="left"/>
      <w:pPr>
        <w:ind w:left="4334" w:hanging="360"/>
      </w:pPr>
      <w:rPr>
        <w:rFonts w:ascii="Wingdings" w:hAnsi="Wingdings" w:hint="default"/>
      </w:rPr>
    </w:lvl>
    <w:lvl w:ilvl="6" w:tplc="08160001" w:tentative="1">
      <w:start w:val="1"/>
      <w:numFmt w:val="bullet"/>
      <w:lvlText w:val=""/>
      <w:lvlJc w:val="left"/>
      <w:pPr>
        <w:ind w:left="5054" w:hanging="360"/>
      </w:pPr>
      <w:rPr>
        <w:rFonts w:ascii="Symbol" w:hAnsi="Symbol" w:hint="default"/>
      </w:rPr>
    </w:lvl>
    <w:lvl w:ilvl="7" w:tplc="08160003" w:tentative="1">
      <w:start w:val="1"/>
      <w:numFmt w:val="bullet"/>
      <w:lvlText w:val="o"/>
      <w:lvlJc w:val="left"/>
      <w:pPr>
        <w:ind w:left="5774" w:hanging="360"/>
      </w:pPr>
      <w:rPr>
        <w:rFonts w:ascii="Courier New" w:hAnsi="Courier New" w:cs="Courier New" w:hint="default"/>
      </w:rPr>
    </w:lvl>
    <w:lvl w:ilvl="8" w:tplc="08160005" w:tentative="1">
      <w:start w:val="1"/>
      <w:numFmt w:val="bullet"/>
      <w:lvlText w:val=""/>
      <w:lvlJc w:val="left"/>
      <w:pPr>
        <w:ind w:left="6494" w:hanging="360"/>
      </w:pPr>
      <w:rPr>
        <w:rFonts w:ascii="Wingdings" w:hAnsi="Wingdings" w:hint="default"/>
      </w:rPr>
    </w:lvl>
  </w:abstractNum>
  <w:abstractNum w:abstractNumId="15" w15:restartNumberingAfterBreak="0">
    <w:nsid w:val="43A43D36"/>
    <w:multiLevelType w:val="hybridMultilevel"/>
    <w:tmpl w:val="9AAE9F7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 w15:restartNumberingAfterBreak="0">
    <w:nsid w:val="46AD12AE"/>
    <w:multiLevelType w:val="hybridMultilevel"/>
    <w:tmpl w:val="C1742A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2F4DD90"/>
    <w:multiLevelType w:val="hybridMultilevel"/>
    <w:tmpl w:val="1B0E5596"/>
    <w:lvl w:ilvl="0" w:tplc="E8AA4DE2">
      <w:start w:val="1"/>
      <w:numFmt w:val="bullet"/>
      <w:lvlText w:val="·"/>
      <w:lvlJc w:val="left"/>
      <w:pPr>
        <w:ind w:left="720" w:hanging="360"/>
      </w:pPr>
      <w:rPr>
        <w:rFonts w:ascii="Symbol" w:hAnsi="Symbol" w:hint="default"/>
      </w:rPr>
    </w:lvl>
    <w:lvl w:ilvl="1" w:tplc="3A12412C">
      <w:start w:val="1"/>
      <w:numFmt w:val="bullet"/>
      <w:lvlText w:val="o"/>
      <w:lvlJc w:val="left"/>
      <w:pPr>
        <w:ind w:left="1440" w:hanging="360"/>
      </w:pPr>
      <w:rPr>
        <w:rFonts w:ascii="Courier New" w:hAnsi="Courier New" w:hint="default"/>
      </w:rPr>
    </w:lvl>
    <w:lvl w:ilvl="2" w:tplc="88A0E7D2">
      <w:start w:val="1"/>
      <w:numFmt w:val="bullet"/>
      <w:lvlText w:val=""/>
      <w:lvlJc w:val="left"/>
      <w:pPr>
        <w:ind w:left="2160" w:hanging="360"/>
      </w:pPr>
      <w:rPr>
        <w:rFonts w:ascii="Wingdings" w:hAnsi="Wingdings" w:hint="default"/>
      </w:rPr>
    </w:lvl>
    <w:lvl w:ilvl="3" w:tplc="FFB8050A">
      <w:start w:val="1"/>
      <w:numFmt w:val="bullet"/>
      <w:lvlText w:val=""/>
      <w:lvlJc w:val="left"/>
      <w:pPr>
        <w:ind w:left="2880" w:hanging="360"/>
      </w:pPr>
      <w:rPr>
        <w:rFonts w:ascii="Symbol" w:hAnsi="Symbol" w:hint="default"/>
      </w:rPr>
    </w:lvl>
    <w:lvl w:ilvl="4" w:tplc="A03EFB88">
      <w:start w:val="1"/>
      <w:numFmt w:val="bullet"/>
      <w:lvlText w:val="o"/>
      <w:lvlJc w:val="left"/>
      <w:pPr>
        <w:ind w:left="3600" w:hanging="360"/>
      </w:pPr>
      <w:rPr>
        <w:rFonts w:ascii="Courier New" w:hAnsi="Courier New" w:hint="default"/>
      </w:rPr>
    </w:lvl>
    <w:lvl w:ilvl="5" w:tplc="3538FA90">
      <w:start w:val="1"/>
      <w:numFmt w:val="bullet"/>
      <w:lvlText w:val=""/>
      <w:lvlJc w:val="left"/>
      <w:pPr>
        <w:ind w:left="4320" w:hanging="360"/>
      </w:pPr>
      <w:rPr>
        <w:rFonts w:ascii="Wingdings" w:hAnsi="Wingdings" w:hint="default"/>
      </w:rPr>
    </w:lvl>
    <w:lvl w:ilvl="6" w:tplc="0C52253C">
      <w:start w:val="1"/>
      <w:numFmt w:val="bullet"/>
      <w:lvlText w:val=""/>
      <w:lvlJc w:val="left"/>
      <w:pPr>
        <w:ind w:left="5040" w:hanging="360"/>
      </w:pPr>
      <w:rPr>
        <w:rFonts w:ascii="Symbol" w:hAnsi="Symbol" w:hint="default"/>
      </w:rPr>
    </w:lvl>
    <w:lvl w:ilvl="7" w:tplc="EC5C23F4">
      <w:start w:val="1"/>
      <w:numFmt w:val="bullet"/>
      <w:lvlText w:val="o"/>
      <w:lvlJc w:val="left"/>
      <w:pPr>
        <w:ind w:left="5760" w:hanging="360"/>
      </w:pPr>
      <w:rPr>
        <w:rFonts w:ascii="Courier New" w:hAnsi="Courier New" w:hint="default"/>
      </w:rPr>
    </w:lvl>
    <w:lvl w:ilvl="8" w:tplc="8DD0CA64">
      <w:start w:val="1"/>
      <w:numFmt w:val="bullet"/>
      <w:lvlText w:val=""/>
      <w:lvlJc w:val="left"/>
      <w:pPr>
        <w:ind w:left="6480" w:hanging="360"/>
      </w:pPr>
      <w:rPr>
        <w:rFonts w:ascii="Wingdings" w:hAnsi="Wingdings" w:hint="default"/>
      </w:rPr>
    </w:lvl>
  </w:abstractNum>
  <w:abstractNum w:abstractNumId="18" w15:restartNumberingAfterBreak="0">
    <w:nsid w:val="539C55DF"/>
    <w:multiLevelType w:val="hybridMultilevel"/>
    <w:tmpl w:val="0E788D4A"/>
    <w:lvl w:ilvl="0" w:tplc="C0D892B4">
      <w:start w:val="1"/>
      <w:numFmt w:val="bullet"/>
      <w:lvlText w:val=""/>
      <w:lvlJc w:val="left"/>
      <w:pPr>
        <w:ind w:left="1146" w:hanging="360"/>
      </w:pPr>
      <w:rPr>
        <w:rFonts w:ascii="Symbol" w:hAnsi="Symbol" w:hint="default"/>
        <w:sz w:val="16"/>
        <w:szCs w:val="16"/>
      </w:rPr>
    </w:lvl>
    <w:lvl w:ilvl="1" w:tplc="08160003">
      <w:start w:val="1"/>
      <w:numFmt w:val="bullet"/>
      <w:lvlText w:val="o"/>
      <w:lvlJc w:val="left"/>
      <w:pPr>
        <w:ind w:left="1866" w:hanging="360"/>
      </w:pPr>
      <w:rPr>
        <w:rFonts w:ascii="Courier New" w:hAnsi="Courier New" w:cs="Courier New" w:hint="default"/>
      </w:rPr>
    </w:lvl>
    <w:lvl w:ilvl="2" w:tplc="08160005">
      <w:start w:val="1"/>
      <w:numFmt w:val="bullet"/>
      <w:lvlText w:val=""/>
      <w:lvlJc w:val="left"/>
      <w:pPr>
        <w:ind w:left="2586" w:hanging="360"/>
      </w:pPr>
      <w:rPr>
        <w:rFonts w:ascii="Wingdings" w:hAnsi="Wingdings" w:hint="default"/>
      </w:rPr>
    </w:lvl>
    <w:lvl w:ilvl="3" w:tplc="08160001">
      <w:start w:val="1"/>
      <w:numFmt w:val="bullet"/>
      <w:lvlText w:val=""/>
      <w:lvlJc w:val="left"/>
      <w:pPr>
        <w:ind w:left="3306" w:hanging="360"/>
      </w:pPr>
      <w:rPr>
        <w:rFonts w:ascii="Symbol" w:hAnsi="Symbol" w:hint="default"/>
      </w:rPr>
    </w:lvl>
    <w:lvl w:ilvl="4" w:tplc="08160003">
      <w:start w:val="1"/>
      <w:numFmt w:val="bullet"/>
      <w:lvlText w:val="o"/>
      <w:lvlJc w:val="left"/>
      <w:pPr>
        <w:ind w:left="4026" w:hanging="360"/>
      </w:pPr>
      <w:rPr>
        <w:rFonts w:ascii="Courier New" w:hAnsi="Courier New" w:cs="Courier New" w:hint="default"/>
      </w:rPr>
    </w:lvl>
    <w:lvl w:ilvl="5" w:tplc="08160005">
      <w:start w:val="1"/>
      <w:numFmt w:val="bullet"/>
      <w:lvlText w:val=""/>
      <w:lvlJc w:val="left"/>
      <w:pPr>
        <w:ind w:left="4746" w:hanging="360"/>
      </w:pPr>
      <w:rPr>
        <w:rFonts w:ascii="Wingdings" w:hAnsi="Wingdings" w:hint="default"/>
      </w:rPr>
    </w:lvl>
    <w:lvl w:ilvl="6" w:tplc="08160001">
      <w:start w:val="1"/>
      <w:numFmt w:val="bullet"/>
      <w:lvlText w:val=""/>
      <w:lvlJc w:val="left"/>
      <w:pPr>
        <w:ind w:left="5466" w:hanging="360"/>
      </w:pPr>
      <w:rPr>
        <w:rFonts w:ascii="Symbol" w:hAnsi="Symbol" w:hint="default"/>
      </w:rPr>
    </w:lvl>
    <w:lvl w:ilvl="7" w:tplc="08160003">
      <w:start w:val="1"/>
      <w:numFmt w:val="bullet"/>
      <w:lvlText w:val="o"/>
      <w:lvlJc w:val="left"/>
      <w:pPr>
        <w:ind w:left="6186" w:hanging="360"/>
      </w:pPr>
      <w:rPr>
        <w:rFonts w:ascii="Courier New" w:hAnsi="Courier New" w:cs="Courier New" w:hint="default"/>
      </w:rPr>
    </w:lvl>
    <w:lvl w:ilvl="8" w:tplc="08160005">
      <w:start w:val="1"/>
      <w:numFmt w:val="bullet"/>
      <w:lvlText w:val=""/>
      <w:lvlJc w:val="left"/>
      <w:pPr>
        <w:ind w:left="6906" w:hanging="360"/>
      </w:pPr>
      <w:rPr>
        <w:rFonts w:ascii="Wingdings" w:hAnsi="Wingdings" w:hint="default"/>
      </w:rPr>
    </w:lvl>
  </w:abstractNum>
  <w:abstractNum w:abstractNumId="19" w15:restartNumberingAfterBreak="0">
    <w:nsid w:val="556A7EBD"/>
    <w:multiLevelType w:val="hybridMultilevel"/>
    <w:tmpl w:val="F1341E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CE631C7"/>
    <w:multiLevelType w:val="hybridMultilevel"/>
    <w:tmpl w:val="B97414E2"/>
    <w:lvl w:ilvl="0" w:tplc="93ACB210">
      <w:start w:val="1"/>
      <w:numFmt w:val="decimal"/>
      <w:lvlText w:val="%1."/>
      <w:lvlJc w:val="left"/>
      <w:pPr>
        <w:ind w:left="720" w:hanging="360"/>
      </w:pPr>
      <w:rPr>
        <w:b/>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1" w15:restartNumberingAfterBreak="0">
    <w:nsid w:val="5CECE41A"/>
    <w:multiLevelType w:val="hybridMultilevel"/>
    <w:tmpl w:val="5A20F7E6"/>
    <w:lvl w:ilvl="0" w:tplc="D4B6D834">
      <w:start w:val="1"/>
      <w:numFmt w:val="lowerLetter"/>
      <w:lvlText w:val="%1."/>
      <w:lvlJc w:val="left"/>
      <w:pPr>
        <w:ind w:left="1068" w:hanging="360"/>
      </w:pPr>
    </w:lvl>
    <w:lvl w:ilvl="1" w:tplc="C714DC30">
      <w:start w:val="1"/>
      <w:numFmt w:val="lowerLetter"/>
      <w:lvlText w:val="%2."/>
      <w:lvlJc w:val="left"/>
      <w:pPr>
        <w:ind w:left="1440" w:hanging="360"/>
      </w:pPr>
    </w:lvl>
    <w:lvl w:ilvl="2" w:tplc="BB12570E">
      <w:start w:val="1"/>
      <w:numFmt w:val="lowerRoman"/>
      <w:lvlText w:val="%3."/>
      <w:lvlJc w:val="right"/>
      <w:pPr>
        <w:ind w:left="2160" w:hanging="180"/>
      </w:pPr>
    </w:lvl>
    <w:lvl w:ilvl="3" w:tplc="0F2EDC4A">
      <w:start w:val="1"/>
      <w:numFmt w:val="decimal"/>
      <w:lvlText w:val="%4."/>
      <w:lvlJc w:val="left"/>
      <w:pPr>
        <w:ind w:left="2880" w:hanging="360"/>
      </w:pPr>
    </w:lvl>
    <w:lvl w:ilvl="4" w:tplc="A334793A">
      <w:start w:val="1"/>
      <w:numFmt w:val="lowerLetter"/>
      <w:lvlText w:val="%5."/>
      <w:lvlJc w:val="left"/>
      <w:pPr>
        <w:ind w:left="3600" w:hanging="360"/>
      </w:pPr>
    </w:lvl>
    <w:lvl w:ilvl="5" w:tplc="46A6DD22">
      <w:start w:val="1"/>
      <w:numFmt w:val="lowerRoman"/>
      <w:lvlText w:val="%6."/>
      <w:lvlJc w:val="right"/>
      <w:pPr>
        <w:ind w:left="4320" w:hanging="180"/>
      </w:pPr>
    </w:lvl>
    <w:lvl w:ilvl="6" w:tplc="162A9CC8">
      <w:start w:val="1"/>
      <w:numFmt w:val="decimal"/>
      <w:lvlText w:val="%7."/>
      <w:lvlJc w:val="left"/>
      <w:pPr>
        <w:ind w:left="5040" w:hanging="360"/>
      </w:pPr>
    </w:lvl>
    <w:lvl w:ilvl="7" w:tplc="46C4302A">
      <w:start w:val="1"/>
      <w:numFmt w:val="lowerLetter"/>
      <w:lvlText w:val="%8."/>
      <w:lvlJc w:val="left"/>
      <w:pPr>
        <w:ind w:left="5760" w:hanging="360"/>
      </w:pPr>
    </w:lvl>
    <w:lvl w:ilvl="8" w:tplc="3210FED8">
      <w:start w:val="1"/>
      <w:numFmt w:val="lowerRoman"/>
      <w:lvlText w:val="%9."/>
      <w:lvlJc w:val="right"/>
      <w:pPr>
        <w:ind w:left="6480" w:hanging="180"/>
      </w:pPr>
    </w:lvl>
  </w:abstractNum>
  <w:abstractNum w:abstractNumId="22" w15:restartNumberingAfterBreak="0">
    <w:nsid w:val="62F35BDE"/>
    <w:multiLevelType w:val="hybridMultilevel"/>
    <w:tmpl w:val="323E0142"/>
    <w:lvl w:ilvl="0" w:tplc="A98AA2A6">
      <w:start w:val="1"/>
      <w:numFmt w:val="decimal"/>
      <w:lvlText w:val="%1."/>
      <w:lvlJc w:val="left"/>
      <w:pPr>
        <w:ind w:left="502" w:hanging="360"/>
      </w:pPr>
      <w:rPr>
        <w:b/>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23" w15:restartNumberingAfterBreak="0">
    <w:nsid w:val="63230FF9"/>
    <w:multiLevelType w:val="hybridMultilevel"/>
    <w:tmpl w:val="E71490A6"/>
    <w:lvl w:ilvl="0" w:tplc="83D4DFC6">
      <w:start w:val="1"/>
      <w:numFmt w:val="decimal"/>
      <w:lvlText w:val="%1."/>
      <w:lvlJc w:val="left"/>
      <w:pPr>
        <w:tabs>
          <w:tab w:val="num" w:pos="360"/>
        </w:tabs>
        <w:ind w:left="360" w:hanging="360"/>
      </w:pPr>
      <w:rPr>
        <w:b w:val="0"/>
        <w:color w:val="auto"/>
      </w:rPr>
    </w:lvl>
    <w:lvl w:ilvl="1" w:tplc="08160019">
      <w:start w:val="1"/>
      <w:numFmt w:val="lowerLetter"/>
      <w:lvlText w:val="%2."/>
      <w:lvlJc w:val="left"/>
      <w:pPr>
        <w:tabs>
          <w:tab w:val="num" w:pos="1080"/>
        </w:tabs>
        <w:ind w:left="1080" w:hanging="360"/>
      </w:pPr>
    </w:lvl>
    <w:lvl w:ilvl="2" w:tplc="1338A084">
      <w:numFmt w:val="bullet"/>
      <w:lvlText w:val="•"/>
      <w:lvlJc w:val="left"/>
      <w:pPr>
        <w:ind w:left="1980" w:hanging="360"/>
      </w:pPr>
      <w:rPr>
        <w:rFonts w:ascii="ConduitITC TT" w:eastAsia="Times New Roman" w:hAnsi="ConduitITC TT" w:cs="Times New Roman" w:hint="default"/>
      </w:r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4" w15:restartNumberingAfterBreak="0">
    <w:nsid w:val="63A61065"/>
    <w:multiLevelType w:val="multilevel"/>
    <w:tmpl w:val="68341BA2"/>
    <w:lvl w:ilvl="0">
      <w:start w:val="1"/>
      <w:numFmt w:val="decimal"/>
      <w:lvlText w:val="%1."/>
      <w:lvlJc w:val="left"/>
      <w:pPr>
        <w:ind w:left="888" w:hanging="360"/>
      </w:pPr>
      <w:rPr>
        <w:rFonts w:hint="default"/>
      </w:rPr>
    </w:lvl>
    <w:lvl w:ilvl="1">
      <w:start w:val="5"/>
      <w:numFmt w:val="decimal"/>
      <w:isLgl/>
      <w:lvlText w:val="%1.%2."/>
      <w:lvlJc w:val="left"/>
      <w:pPr>
        <w:ind w:left="996" w:hanging="468"/>
      </w:pPr>
      <w:rPr>
        <w:rFonts w:hint="default"/>
      </w:rPr>
    </w:lvl>
    <w:lvl w:ilvl="2">
      <w:start w:val="1"/>
      <w:numFmt w:val="decimal"/>
      <w:isLgl/>
      <w:lvlText w:val="%1.%2.%3."/>
      <w:lvlJc w:val="left"/>
      <w:pPr>
        <w:ind w:left="1248" w:hanging="720"/>
      </w:pPr>
      <w:rPr>
        <w:rFonts w:hint="default"/>
        <w:color w:val="808080" w:themeColor="background1" w:themeShade="80"/>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608" w:hanging="108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1968" w:hanging="1440"/>
      </w:pPr>
      <w:rPr>
        <w:rFonts w:hint="default"/>
      </w:rPr>
    </w:lvl>
  </w:abstractNum>
  <w:abstractNum w:abstractNumId="25" w15:restartNumberingAfterBreak="0">
    <w:nsid w:val="65AB2C83"/>
    <w:multiLevelType w:val="hybridMultilevel"/>
    <w:tmpl w:val="8CB44530"/>
    <w:lvl w:ilvl="0" w:tplc="1338A084">
      <w:numFmt w:val="bullet"/>
      <w:lvlText w:val="•"/>
      <w:lvlJc w:val="left"/>
      <w:pPr>
        <w:ind w:left="720" w:hanging="360"/>
      </w:pPr>
      <w:rPr>
        <w:rFonts w:ascii="ConduitITC TT" w:eastAsia="Times New Roman" w:hAnsi="ConduitITC TT"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6E5C7B7"/>
    <w:multiLevelType w:val="hybridMultilevel"/>
    <w:tmpl w:val="F1F03AE6"/>
    <w:lvl w:ilvl="0" w:tplc="16F04D0C">
      <w:start w:val="1"/>
      <w:numFmt w:val="bullet"/>
      <w:lvlText w:val="·"/>
      <w:lvlJc w:val="left"/>
      <w:pPr>
        <w:ind w:left="720" w:hanging="360"/>
      </w:pPr>
      <w:rPr>
        <w:rFonts w:ascii="Symbol" w:hAnsi="Symbol" w:hint="default"/>
      </w:rPr>
    </w:lvl>
    <w:lvl w:ilvl="1" w:tplc="4AC49824">
      <w:start w:val="1"/>
      <w:numFmt w:val="bullet"/>
      <w:lvlText w:val="o"/>
      <w:lvlJc w:val="left"/>
      <w:pPr>
        <w:ind w:left="1440" w:hanging="360"/>
      </w:pPr>
      <w:rPr>
        <w:rFonts w:ascii="Courier New" w:hAnsi="Courier New" w:hint="default"/>
      </w:rPr>
    </w:lvl>
    <w:lvl w:ilvl="2" w:tplc="23667570">
      <w:start w:val="1"/>
      <w:numFmt w:val="bullet"/>
      <w:lvlText w:val=""/>
      <w:lvlJc w:val="left"/>
      <w:pPr>
        <w:ind w:left="2160" w:hanging="360"/>
      </w:pPr>
      <w:rPr>
        <w:rFonts w:ascii="Wingdings" w:hAnsi="Wingdings" w:hint="default"/>
      </w:rPr>
    </w:lvl>
    <w:lvl w:ilvl="3" w:tplc="D97E45B2">
      <w:start w:val="1"/>
      <w:numFmt w:val="bullet"/>
      <w:lvlText w:val=""/>
      <w:lvlJc w:val="left"/>
      <w:pPr>
        <w:ind w:left="2880" w:hanging="360"/>
      </w:pPr>
      <w:rPr>
        <w:rFonts w:ascii="Symbol" w:hAnsi="Symbol" w:hint="default"/>
      </w:rPr>
    </w:lvl>
    <w:lvl w:ilvl="4" w:tplc="3F7276FA">
      <w:start w:val="1"/>
      <w:numFmt w:val="bullet"/>
      <w:lvlText w:val="o"/>
      <w:lvlJc w:val="left"/>
      <w:pPr>
        <w:ind w:left="3600" w:hanging="360"/>
      </w:pPr>
      <w:rPr>
        <w:rFonts w:ascii="Courier New" w:hAnsi="Courier New" w:hint="default"/>
      </w:rPr>
    </w:lvl>
    <w:lvl w:ilvl="5" w:tplc="EC0C2D6C">
      <w:start w:val="1"/>
      <w:numFmt w:val="bullet"/>
      <w:lvlText w:val=""/>
      <w:lvlJc w:val="left"/>
      <w:pPr>
        <w:ind w:left="4320" w:hanging="360"/>
      </w:pPr>
      <w:rPr>
        <w:rFonts w:ascii="Wingdings" w:hAnsi="Wingdings" w:hint="default"/>
      </w:rPr>
    </w:lvl>
    <w:lvl w:ilvl="6" w:tplc="D4CE72C2">
      <w:start w:val="1"/>
      <w:numFmt w:val="bullet"/>
      <w:lvlText w:val=""/>
      <w:lvlJc w:val="left"/>
      <w:pPr>
        <w:ind w:left="5040" w:hanging="360"/>
      </w:pPr>
      <w:rPr>
        <w:rFonts w:ascii="Symbol" w:hAnsi="Symbol" w:hint="default"/>
      </w:rPr>
    </w:lvl>
    <w:lvl w:ilvl="7" w:tplc="093E13E2">
      <w:start w:val="1"/>
      <w:numFmt w:val="bullet"/>
      <w:lvlText w:val="o"/>
      <w:lvlJc w:val="left"/>
      <w:pPr>
        <w:ind w:left="5760" w:hanging="360"/>
      </w:pPr>
      <w:rPr>
        <w:rFonts w:ascii="Courier New" w:hAnsi="Courier New" w:hint="default"/>
      </w:rPr>
    </w:lvl>
    <w:lvl w:ilvl="8" w:tplc="2C041F88">
      <w:start w:val="1"/>
      <w:numFmt w:val="bullet"/>
      <w:lvlText w:val=""/>
      <w:lvlJc w:val="left"/>
      <w:pPr>
        <w:ind w:left="6480" w:hanging="360"/>
      </w:pPr>
      <w:rPr>
        <w:rFonts w:ascii="Wingdings" w:hAnsi="Wingdings" w:hint="default"/>
      </w:rPr>
    </w:lvl>
  </w:abstractNum>
  <w:abstractNum w:abstractNumId="27" w15:restartNumberingAfterBreak="0">
    <w:nsid w:val="67F8690B"/>
    <w:multiLevelType w:val="multilevel"/>
    <w:tmpl w:val="E7E4ACBE"/>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935582F"/>
    <w:multiLevelType w:val="hybridMultilevel"/>
    <w:tmpl w:val="5338087A"/>
    <w:lvl w:ilvl="0" w:tplc="0816000F">
      <w:start w:val="1"/>
      <w:numFmt w:val="decimal"/>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9" w15:restartNumberingAfterBreak="0">
    <w:nsid w:val="693868E7"/>
    <w:multiLevelType w:val="hybridMultilevel"/>
    <w:tmpl w:val="7C50A70A"/>
    <w:lvl w:ilvl="0" w:tplc="A694FB58">
      <w:start w:val="1"/>
      <w:numFmt w:val="bullet"/>
      <w:lvlText w:val="•"/>
      <w:lvlJc w:val="left"/>
      <w:pPr>
        <w:tabs>
          <w:tab w:val="num" w:pos="720"/>
        </w:tabs>
        <w:ind w:left="720" w:hanging="360"/>
      </w:pPr>
      <w:rPr>
        <w:rFonts w:ascii="Times New Roman" w:hAnsi="Times New Roman" w:hint="default"/>
      </w:rPr>
    </w:lvl>
    <w:lvl w:ilvl="1" w:tplc="29A63798" w:tentative="1">
      <w:start w:val="1"/>
      <w:numFmt w:val="bullet"/>
      <w:lvlText w:val="•"/>
      <w:lvlJc w:val="left"/>
      <w:pPr>
        <w:tabs>
          <w:tab w:val="num" w:pos="1440"/>
        </w:tabs>
        <w:ind w:left="1440" w:hanging="360"/>
      </w:pPr>
      <w:rPr>
        <w:rFonts w:ascii="Times New Roman" w:hAnsi="Times New Roman" w:hint="default"/>
      </w:rPr>
    </w:lvl>
    <w:lvl w:ilvl="2" w:tplc="176E4DE4" w:tentative="1">
      <w:start w:val="1"/>
      <w:numFmt w:val="bullet"/>
      <w:lvlText w:val="•"/>
      <w:lvlJc w:val="left"/>
      <w:pPr>
        <w:tabs>
          <w:tab w:val="num" w:pos="2160"/>
        </w:tabs>
        <w:ind w:left="2160" w:hanging="360"/>
      </w:pPr>
      <w:rPr>
        <w:rFonts w:ascii="Times New Roman" w:hAnsi="Times New Roman" w:hint="default"/>
      </w:rPr>
    </w:lvl>
    <w:lvl w:ilvl="3" w:tplc="9C5E6FDA" w:tentative="1">
      <w:start w:val="1"/>
      <w:numFmt w:val="bullet"/>
      <w:lvlText w:val="•"/>
      <w:lvlJc w:val="left"/>
      <w:pPr>
        <w:tabs>
          <w:tab w:val="num" w:pos="2880"/>
        </w:tabs>
        <w:ind w:left="2880" w:hanging="360"/>
      </w:pPr>
      <w:rPr>
        <w:rFonts w:ascii="Times New Roman" w:hAnsi="Times New Roman" w:hint="default"/>
      </w:rPr>
    </w:lvl>
    <w:lvl w:ilvl="4" w:tplc="A23C7790" w:tentative="1">
      <w:start w:val="1"/>
      <w:numFmt w:val="bullet"/>
      <w:lvlText w:val="•"/>
      <w:lvlJc w:val="left"/>
      <w:pPr>
        <w:tabs>
          <w:tab w:val="num" w:pos="3600"/>
        </w:tabs>
        <w:ind w:left="3600" w:hanging="360"/>
      </w:pPr>
      <w:rPr>
        <w:rFonts w:ascii="Times New Roman" w:hAnsi="Times New Roman" w:hint="default"/>
      </w:rPr>
    </w:lvl>
    <w:lvl w:ilvl="5" w:tplc="5E009832" w:tentative="1">
      <w:start w:val="1"/>
      <w:numFmt w:val="bullet"/>
      <w:lvlText w:val="•"/>
      <w:lvlJc w:val="left"/>
      <w:pPr>
        <w:tabs>
          <w:tab w:val="num" w:pos="4320"/>
        </w:tabs>
        <w:ind w:left="4320" w:hanging="360"/>
      </w:pPr>
      <w:rPr>
        <w:rFonts w:ascii="Times New Roman" w:hAnsi="Times New Roman" w:hint="default"/>
      </w:rPr>
    </w:lvl>
    <w:lvl w:ilvl="6" w:tplc="3EBE53EC" w:tentative="1">
      <w:start w:val="1"/>
      <w:numFmt w:val="bullet"/>
      <w:lvlText w:val="•"/>
      <w:lvlJc w:val="left"/>
      <w:pPr>
        <w:tabs>
          <w:tab w:val="num" w:pos="5040"/>
        </w:tabs>
        <w:ind w:left="5040" w:hanging="360"/>
      </w:pPr>
      <w:rPr>
        <w:rFonts w:ascii="Times New Roman" w:hAnsi="Times New Roman" w:hint="default"/>
      </w:rPr>
    </w:lvl>
    <w:lvl w:ilvl="7" w:tplc="17DA5ABE" w:tentative="1">
      <w:start w:val="1"/>
      <w:numFmt w:val="bullet"/>
      <w:lvlText w:val="•"/>
      <w:lvlJc w:val="left"/>
      <w:pPr>
        <w:tabs>
          <w:tab w:val="num" w:pos="5760"/>
        </w:tabs>
        <w:ind w:left="5760" w:hanging="360"/>
      </w:pPr>
      <w:rPr>
        <w:rFonts w:ascii="Times New Roman" w:hAnsi="Times New Roman" w:hint="default"/>
      </w:rPr>
    </w:lvl>
    <w:lvl w:ilvl="8" w:tplc="8F5C353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1E2956"/>
    <w:multiLevelType w:val="hybridMultilevel"/>
    <w:tmpl w:val="0C4AED5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1" w15:restartNumberingAfterBreak="0">
    <w:nsid w:val="6B3B0299"/>
    <w:multiLevelType w:val="hybridMultilevel"/>
    <w:tmpl w:val="B5B473A6"/>
    <w:lvl w:ilvl="0" w:tplc="031CA356">
      <w:start w:val="1"/>
      <w:numFmt w:val="lowerLetter"/>
      <w:lvlText w:val="%1)"/>
      <w:lvlJc w:val="left"/>
      <w:pPr>
        <w:ind w:left="553" w:hanging="288"/>
      </w:pPr>
      <w:rPr>
        <w:rFonts w:ascii="Arial" w:eastAsia="Arial" w:hAnsi="Arial" w:cs="Arial" w:hint="default"/>
        <w:color w:val="0C0C0C"/>
        <w:spacing w:val="-1"/>
        <w:w w:val="100"/>
        <w:sz w:val="19"/>
        <w:szCs w:val="19"/>
      </w:rPr>
    </w:lvl>
    <w:lvl w:ilvl="1" w:tplc="C5305B80">
      <w:numFmt w:val="bullet"/>
      <w:lvlText w:val="•"/>
      <w:lvlJc w:val="left"/>
      <w:pPr>
        <w:ind w:left="1482" w:hanging="288"/>
      </w:pPr>
      <w:rPr>
        <w:rFonts w:hint="default"/>
      </w:rPr>
    </w:lvl>
    <w:lvl w:ilvl="2" w:tplc="9F5C3B06">
      <w:numFmt w:val="bullet"/>
      <w:lvlText w:val="•"/>
      <w:lvlJc w:val="left"/>
      <w:pPr>
        <w:ind w:left="2405" w:hanging="288"/>
      </w:pPr>
      <w:rPr>
        <w:rFonts w:hint="default"/>
      </w:rPr>
    </w:lvl>
    <w:lvl w:ilvl="3" w:tplc="CCAA2CEC">
      <w:numFmt w:val="bullet"/>
      <w:lvlText w:val="•"/>
      <w:lvlJc w:val="left"/>
      <w:pPr>
        <w:ind w:left="3327" w:hanging="288"/>
      </w:pPr>
      <w:rPr>
        <w:rFonts w:hint="default"/>
      </w:rPr>
    </w:lvl>
    <w:lvl w:ilvl="4" w:tplc="BBE85AF8">
      <w:numFmt w:val="bullet"/>
      <w:lvlText w:val="•"/>
      <w:lvlJc w:val="left"/>
      <w:pPr>
        <w:ind w:left="4250" w:hanging="288"/>
      </w:pPr>
      <w:rPr>
        <w:rFonts w:hint="default"/>
      </w:rPr>
    </w:lvl>
    <w:lvl w:ilvl="5" w:tplc="361A0136">
      <w:numFmt w:val="bullet"/>
      <w:lvlText w:val="•"/>
      <w:lvlJc w:val="left"/>
      <w:pPr>
        <w:ind w:left="5173" w:hanging="288"/>
      </w:pPr>
      <w:rPr>
        <w:rFonts w:hint="default"/>
      </w:rPr>
    </w:lvl>
    <w:lvl w:ilvl="6" w:tplc="EA18579E">
      <w:numFmt w:val="bullet"/>
      <w:lvlText w:val="•"/>
      <w:lvlJc w:val="left"/>
      <w:pPr>
        <w:ind w:left="6095" w:hanging="288"/>
      </w:pPr>
      <w:rPr>
        <w:rFonts w:hint="default"/>
      </w:rPr>
    </w:lvl>
    <w:lvl w:ilvl="7" w:tplc="A9302C64">
      <w:numFmt w:val="bullet"/>
      <w:lvlText w:val="•"/>
      <w:lvlJc w:val="left"/>
      <w:pPr>
        <w:ind w:left="7018" w:hanging="288"/>
      </w:pPr>
      <w:rPr>
        <w:rFonts w:hint="default"/>
      </w:rPr>
    </w:lvl>
    <w:lvl w:ilvl="8" w:tplc="4AAC3432">
      <w:numFmt w:val="bullet"/>
      <w:lvlText w:val="•"/>
      <w:lvlJc w:val="left"/>
      <w:pPr>
        <w:ind w:left="7941" w:hanging="288"/>
      </w:pPr>
      <w:rPr>
        <w:rFonts w:hint="default"/>
      </w:rPr>
    </w:lvl>
  </w:abstractNum>
  <w:abstractNum w:abstractNumId="32" w15:restartNumberingAfterBreak="0">
    <w:nsid w:val="6DB2186B"/>
    <w:multiLevelType w:val="hybridMultilevel"/>
    <w:tmpl w:val="4148CA7C"/>
    <w:lvl w:ilvl="0" w:tplc="88C67B1C">
      <w:start w:val="1"/>
      <w:numFmt w:val="bullet"/>
      <w:lvlText w:val=""/>
      <w:lvlJc w:val="left"/>
      <w:pPr>
        <w:ind w:left="720" w:hanging="360"/>
      </w:pPr>
      <w:rPr>
        <w:rFonts w:ascii="Symbol" w:hAnsi="Symbol" w:hint="default"/>
        <w:color w:val="auto"/>
        <w:sz w:val="16"/>
        <w:szCs w:val="16"/>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6E3DF214"/>
    <w:multiLevelType w:val="hybridMultilevel"/>
    <w:tmpl w:val="906CE72E"/>
    <w:lvl w:ilvl="0" w:tplc="5CAEF356">
      <w:start w:val="3"/>
      <w:numFmt w:val="lowerLetter"/>
      <w:lvlText w:val="%1."/>
      <w:lvlJc w:val="left"/>
      <w:pPr>
        <w:ind w:left="1068" w:hanging="360"/>
      </w:pPr>
    </w:lvl>
    <w:lvl w:ilvl="1" w:tplc="D382992C">
      <w:start w:val="1"/>
      <w:numFmt w:val="lowerLetter"/>
      <w:lvlText w:val="%2."/>
      <w:lvlJc w:val="left"/>
      <w:pPr>
        <w:ind w:left="1440" w:hanging="360"/>
      </w:pPr>
    </w:lvl>
    <w:lvl w:ilvl="2" w:tplc="CD281E10">
      <w:start w:val="1"/>
      <w:numFmt w:val="lowerRoman"/>
      <w:lvlText w:val="%3."/>
      <w:lvlJc w:val="right"/>
      <w:pPr>
        <w:ind w:left="2160" w:hanging="180"/>
      </w:pPr>
    </w:lvl>
    <w:lvl w:ilvl="3" w:tplc="C4AC8218">
      <w:start w:val="1"/>
      <w:numFmt w:val="decimal"/>
      <w:lvlText w:val="%4."/>
      <w:lvlJc w:val="left"/>
      <w:pPr>
        <w:ind w:left="2880" w:hanging="360"/>
      </w:pPr>
    </w:lvl>
    <w:lvl w:ilvl="4" w:tplc="310AC7B0">
      <w:start w:val="1"/>
      <w:numFmt w:val="lowerLetter"/>
      <w:lvlText w:val="%5."/>
      <w:lvlJc w:val="left"/>
      <w:pPr>
        <w:ind w:left="3600" w:hanging="360"/>
      </w:pPr>
    </w:lvl>
    <w:lvl w:ilvl="5" w:tplc="684489CC">
      <w:start w:val="1"/>
      <w:numFmt w:val="lowerRoman"/>
      <w:lvlText w:val="%6."/>
      <w:lvlJc w:val="right"/>
      <w:pPr>
        <w:ind w:left="4320" w:hanging="180"/>
      </w:pPr>
    </w:lvl>
    <w:lvl w:ilvl="6" w:tplc="E856F2C0">
      <w:start w:val="1"/>
      <w:numFmt w:val="decimal"/>
      <w:lvlText w:val="%7."/>
      <w:lvlJc w:val="left"/>
      <w:pPr>
        <w:ind w:left="5040" w:hanging="360"/>
      </w:pPr>
    </w:lvl>
    <w:lvl w:ilvl="7" w:tplc="2F4E1EB8">
      <w:start w:val="1"/>
      <w:numFmt w:val="lowerLetter"/>
      <w:lvlText w:val="%8."/>
      <w:lvlJc w:val="left"/>
      <w:pPr>
        <w:ind w:left="5760" w:hanging="360"/>
      </w:pPr>
    </w:lvl>
    <w:lvl w:ilvl="8" w:tplc="BF8C0A14">
      <w:start w:val="1"/>
      <w:numFmt w:val="lowerRoman"/>
      <w:lvlText w:val="%9."/>
      <w:lvlJc w:val="right"/>
      <w:pPr>
        <w:ind w:left="6480" w:hanging="180"/>
      </w:pPr>
    </w:lvl>
  </w:abstractNum>
  <w:abstractNum w:abstractNumId="34" w15:restartNumberingAfterBreak="0">
    <w:nsid w:val="6EDE0C67"/>
    <w:multiLevelType w:val="hybridMultilevel"/>
    <w:tmpl w:val="375C2EC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70C62315"/>
    <w:multiLevelType w:val="hybridMultilevel"/>
    <w:tmpl w:val="11205466"/>
    <w:lvl w:ilvl="0" w:tplc="611288BA">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77A720E6"/>
    <w:multiLevelType w:val="multilevel"/>
    <w:tmpl w:val="858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2E9008"/>
    <w:multiLevelType w:val="multilevel"/>
    <w:tmpl w:val="BA54C5E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9EDA36"/>
    <w:multiLevelType w:val="hybridMultilevel"/>
    <w:tmpl w:val="AB509F16"/>
    <w:lvl w:ilvl="0" w:tplc="B03EC15E">
      <w:start w:val="1"/>
      <w:numFmt w:val="bullet"/>
      <w:lvlText w:val="·"/>
      <w:lvlJc w:val="left"/>
      <w:pPr>
        <w:ind w:left="720" w:hanging="360"/>
      </w:pPr>
      <w:rPr>
        <w:rFonts w:ascii="Symbol" w:hAnsi="Symbol" w:hint="default"/>
      </w:rPr>
    </w:lvl>
    <w:lvl w:ilvl="1" w:tplc="D450C0B2">
      <w:start w:val="1"/>
      <w:numFmt w:val="bullet"/>
      <w:lvlText w:val="o"/>
      <w:lvlJc w:val="left"/>
      <w:pPr>
        <w:ind w:left="1440" w:hanging="360"/>
      </w:pPr>
      <w:rPr>
        <w:rFonts w:ascii="Courier New" w:hAnsi="Courier New" w:hint="default"/>
      </w:rPr>
    </w:lvl>
    <w:lvl w:ilvl="2" w:tplc="E44A7E5E">
      <w:start w:val="1"/>
      <w:numFmt w:val="bullet"/>
      <w:lvlText w:val=""/>
      <w:lvlJc w:val="left"/>
      <w:pPr>
        <w:ind w:left="2160" w:hanging="360"/>
      </w:pPr>
      <w:rPr>
        <w:rFonts w:ascii="Wingdings" w:hAnsi="Wingdings" w:hint="default"/>
      </w:rPr>
    </w:lvl>
    <w:lvl w:ilvl="3" w:tplc="490E1232">
      <w:start w:val="1"/>
      <w:numFmt w:val="bullet"/>
      <w:lvlText w:val=""/>
      <w:lvlJc w:val="left"/>
      <w:pPr>
        <w:ind w:left="2880" w:hanging="360"/>
      </w:pPr>
      <w:rPr>
        <w:rFonts w:ascii="Symbol" w:hAnsi="Symbol" w:hint="default"/>
      </w:rPr>
    </w:lvl>
    <w:lvl w:ilvl="4" w:tplc="46C42F2C">
      <w:start w:val="1"/>
      <w:numFmt w:val="bullet"/>
      <w:lvlText w:val="o"/>
      <w:lvlJc w:val="left"/>
      <w:pPr>
        <w:ind w:left="3600" w:hanging="360"/>
      </w:pPr>
      <w:rPr>
        <w:rFonts w:ascii="Courier New" w:hAnsi="Courier New" w:hint="default"/>
      </w:rPr>
    </w:lvl>
    <w:lvl w:ilvl="5" w:tplc="F3BAEAF4">
      <w:start w:val="1"/>
      <w:numFmt w:val="bullet"/>
      <w:lvlText w:val=""/>
      <w:lvlJc w:val="left"/>
      <w:pPr>
        <w:ind w:left="4320" w:hanging="360"/>
      </w:pPr>
      <w:rPr>
        <w:rFonts w:ascii="Wingdings" w:hAnsi="Wingdings" w:hint="default"/>
      </w:rPr>
    </w:lvl>
    <w:lvl w:ilvl="6" w:tplc="37008BB0">
      <w:start w:val="1"/>
      <w:numFmt w:val="bullet"/>
      <w:lvlText w:val=""/>
      <w:lvlJc w:val="left"/>
      <w:pPr>
        <w:ind w:left="5040" w:hanging="360"/>
      </w:pPr>
      <w:rPr>
        <w:rFonts w:ascii="Symbol" w:hAnsi="Symbol" w:hint="default"/>
      </w:rPr>
    </w:lvl>
    <w:lvl w:ilvl="7" w:tplc="43547C48">
      <w:start w:val="1"/>
      <w:numFmt w:val="bullet"/>
      <w:lvlText w:val="o"/>
      <w:lvlJc w:val="left"/>
      <w:pPr>
        <w:ind w:left="5760" w:hanging="360"/>
      </w:pPr>
      <w:rPr>
        <w:rFonts w:ascii="Courier New" w:hAnsi="Courier New" w:hint="default"/>
      </w:rPr>
    </w:lvl>
    <w:lvl w:ilvl="8" w:tplc="69EE26EA">
      <w:start w:val="1"/>
      <w:numFmt w:val="bullet"/>
      <w:lvlText w:val=""/>
      <w:lvlJc w:val="left"/>
      <w:pPr>
        <w:ind w:left="6480" w:hanging="360"/>
      </w:pPr>
      <w:rPr>
        <w:rFonts w:ascii="Wingdings" w:hAnsi="Wingdings" w:hint="default"/>
      </w:rPr>
    </w:lvl>
  </w:abstractNum>
  <w:abstractNum w:abstractNumId="39" w15:restartNumberingAfterBreak="0">
    <w:nsid w:val="7AC074B7"/>
    <w:multiLevelType w:val="hybridMultilevel"/>
    <w:tmpl w:val="F2A0856E"/>
    <w:lvl w:ilvl="0" w:tplc="08160001">
      <w:start w:val="1"/>
      <w:numFmt w:val="bullet"/>
      <w:lvlText w:val=""/>
      <w:lvlJc w:val="left"/>
      <w:pPr>
        <w:ind w:left="720" w:hanging="360"/>
      </w:pPr>
      <w:rPr>
        <w:rFonts w:ascii="Symbol" w:hAnsi="Symbol" w:cs="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7B995FCE"/>
    <w:multiLevelType w:val="hybridMultilevel"/>
    <w:tmpl w:val="64A213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69439398">
    <w:abstractNumId w:val="26"/>
  </w:num>
  <w:num w:numId="2" w16cid:durableId="1347487430">
    <w:abstractNumId w:val="38"/>
  </w:num>
  <w:num w:numId="3" w16cid:durableId="1615092217">
    <w:abstractNumId w:val="17"/>
  </w:num>
  <w:num w:numId="4" w16cid:durableId="608512473">
    <w:abstractNumId w:val="12"/>
  </w:num>
  <w:num w:numId="5" w16cid:durableId="199244396">
    <w:abstractNumId w:val="35"/>
  </w:num>
  <w:num w:numId="6" w16cid:durableId="1925531911">
    <w:abstractNumId w:val="24"/>
  </w:num>
  <w:num w:numId="7" w16cid:durableId="876356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150443">
    <w:abstractNumId w:val="18"/>
  </w:num>
  <w:num w:numId="9" w16cid:durableId="1478766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7110768">
    <w:abstractNumId w:val="18"/>
  </w:num>
  <w:num w:numId="11" w16cid:durableId="969554052">
    <w:abstractNumId w:val="10"/>
  </w:num>
  <w:num w:numId="12" w16cid:durableId="458839808">
    <w:abstractNumId w:val="14"/>
  </w:num>
  <w:num w:numId="13" w16cid:durableId="1172644482">
    <w:abstractNumId w:val="23"/>
  </w:num>
  <w:num w:numId="14" w16cid:durableId="1864247822">
    <w:abstractNumId w:val="25"/>
  </w:num>
  <w:num w:numId="15" w16cid:durableId="1599098638">
    <w:abstractNumId w:val="0"/>
  </w:num>
  <w:num w:numId="16" w16cid:durableId="1353917603">
    <w:abstractNumId w:val="0"/>
  </w:num>
  <w:num w:numId="17" w16cid:durableId="252518019">
    <w:abstractNumId w:val="32"/>
  </w:num>
  <w:num w:numId="18" w16cid:durableId="1101031291">
    <w:abstractNumId w:val="27"/>
  </w:num>
  <w:num w:numId="19" w16cid:durableId="1653557988">
    <w:abstractNumId w:val="8"/>
  </w:num>
  <w:num w:numId="20" w16cid:durableId="2005547558">
    <w:abstractNumId w:val="29"/>
  </w:num>
  <w:num w:numId="21" w16cid:durableId="557715961">
    <w:abstractNumId w:val="28"/>
  </w:num>
  <w:num w:numId="22" w16cid:durableId="977874714">
    <w:abstractNumId w:val="2"/>
  </w:num>
  <w:num w:numId="23" w16cid:durableId="1756591835">
    <w:abstractNumId w:val="22"/>
  </w:num>
  <w:num w:numId="24" w16cid:durableId="1139111537">
    <w:abstractNumId w:val="9"/>
  </w:num>
  <w:num w:numId="25" w16cid:durableId="1879467735">
    <w:abstractNumId w:val="11"/>
  </w:num>
  <w:num w:numId="26" w16cid:durableId="223683998">
    <w:abstractNumId w:val="4"/>
  </w:num>
  <w:num w:numId="27" w16cid:durableId="1281959517">
    <w:abstractNumId w:val="30"/>
  </w:num>
  <w:num w:numId="28" w16cid:durableId="1372221651">
    <w:abstractNumId w:val="16"/>
  </w:num>
  <w:num w:numId="29" w16cid:durableId="1758549164">
    <w:abstractNumId w:val="13"/>
  </w:num>
  <w:num w:numId="30" w16cid:durableId="1916237778">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2840650">
    <w:abstractNumId w:val="31"/>
  </w:num>
  <w:num w:numId="32" w16cid:durableId="331685795">
    <w:abstractNumId w:val="1"/>
  </w:num>
  <w:num w:numId="33" w16cid:durableId="1677686224">
    <w:abstractNumId w:val="15"/>
  </w:num>
  <w:num w:numId="34" w16cid:durableId="606470524">
    <w:abstractNumId w:val="39"/>
  </w:num>
  <w:num w:numId="35" w16cid:durableId="318776849">
    <w:abstractNumId w:val="34"/>
  </w:num>
  <w:num w:numId="36" w16cid:durableId="1886331211">
    <w:abstractNumId w:val="7"/>
  </w:num>
  <w:num w:numId="37" w16cid:durableId="1625304705">
    <w:abstractNumId w:val="6"/>
  </w:num>
  <w:num w:numId="38" w16cid:durableId="2027562781">
    <w:abstractNumId w:val="40"/>
  </w:num>
  <w:num w:numId="39" w16cid:durableId="1331980815">
    <w:abstractNumId w:val="3"/>
  </w:num>
  <w:num w:numId="40" w16cid:durableId="435368782">
    <w:abstractNumId w:val="19"/>
  </w:num>
  <w:num w:numId="41" w16cid:durableId="142355864">
    <w:abstractNumId w:val="33"/>
  </w:num>
  <w:num w:numId="42" w16cid:durableId="1490516812">
    <w:abstractNumId w:val="5"/>
  </w:num>
  <w:num w:numId="43" w16cid:durableId="1996714065">
    <w:abstractNumId w:val="21"/>
  </w:num>
  <w:num w:numId="44" w16cid:durableId="420614202">
    <w:abstractNumId w:val="37"/>
  </w:num>
  <w:num w:numId="45" w16cid:durableId="605619560">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CF"/>
    <w:rsid w:val="00002614"/>
    <w:rsid w:val="00003627"/>
    <w:rsid w:val="00011DD8"/>
    <w:rsid w:val="00020C0C"/>
    <w:rsid w:val="00023295"/>
    <w:rsid w:val="000279FB"/>
    <w:rsid w:val="00030BD6"/>
    <w:rsid w:val="00032120"/>
    <w:rsid w:val="0003319F"/>
    <w:rsid w:val="00041AC5"/>
    <w:rsid w:val="00043D47"/>
    <w:rsid w:val="00052B15"/>
    <w:rsid w:val="0005631E"/>
    <w:rsid w:val="00063A9E"/>
    <w:rsid w:val="00066010"/>
    <w:rsid w:val="00066046"/>
    <w:rsid w:val="00066977"/>
    <w:rsid w:val="00066BEB"/>
    <w:rsid w:val="00070867"/>
    <w:rsid w:val="00073563"/>
    <w:rsid w:val="00076EBF"/>
    <w:rsid w:val="00081C64"/>
    <w:rsid w:val="00085425"/>
    <w:rsid w:val="00086068"/>
    <w:rsid w:val="00090FD1"/>
    <w:rsid w:val="00095176"/>
    <w:rsid w:val="00096CE8"/>
    <w:rsid w:val="000B04EC"/>
    <w:rsid w:val="000B2446"/>
    <w:rsid w:val="000B3F52"/>
    <w:rsid w:val="000B7ED2"/>
    <w:rsid w:val="000C071E"/>
    <w:rsid w:val="000C0B7A"/>
    <w:rsid w:val="000C11B6"/>
    <w:rsid w:val="000C1AAE"/>
    <w:rsid w:val="000C2D37"/>
    <w:rsid w:val="000D272F"/>
    <w:rsid w:val="000D313F"/>
    <w:rsid w:val="000E2090"/>
    <w:rsid w:val="000E76AB"/>
    <w:rsid w:val="000F23C7"/>
    <w:rsid w:val="0010367E"/>
    <w:rsid w:val="00103B72"/>
    <w:rsid w:val="0010751C"/>
    <w:rsid w:val="00111017"/>
    <w:rsid w:val="00112519"/>
    <w:rsid w:val="001200EB"/>
    <w:rsid w:val="001304B9"/>
    <w:rsid w:val="001327B3"/>
    <w:rsid w:val="00135669"/>
    <w:rsid w:val="00135D21"/>
    <w:rsid w:val="00135DB7"/>
    <w:rsid w:val="001370A7"/>
    <w:rsid w:val="00144479"/>
    <w:rsid w:val="00151031"/>
    <w:rsid w:val="00151063"/>
    <w:rsid w:val="001524EF"/>
    <w:rsid w:val="00153429"/>
    <w:rsid w:val="00154753"/>
    <w:rsid w:val="0016200A"/>
    <w:rsid w:val="0016566E"/>
    <w:rsid w:val="00172CEA"/>
    <w:rsid w:val="00173C2D"/>
    <w:rsid w:val="001740DA"/>
    <w:rsid w:val="001744BD"/>
    <w:rsid w:val="00177627"/>
    <w:rsid w:val="00180E7F"/>
    <w:rsid w:val="001831CA"/>
    <w:rsid w:val="00183CFA"/>
    <w:rsid w:val="0018659E"/>
    <w:rsid w:val="001926AE"/>
    <w:rsid w:val="001935EF"/>
    <w:rsid w:val="0019455D"/>
    <w:rsid w:val="00194DAE"/>
    <w:rsid w:val="001A00EF"/>
    <w:rsid w:val="001A0455"/>
    <w:rsid w:val="001A309F"/>
    <w:rsid w:val="001A3469"/>
    <w:rsid w:val="001A778D"/>
    <w:rsid w:val="001B007E"/>
    <w:rsid w:val="001B6676"/>
    <w:rsid w:val="001B79A1"/>
    <w:rsid w:val="001C02E0"/>
    <w:rsid w:val="001C0AE5"/>
    <w:rsid w:val="001C148C"/>
    <w:rsid w:val="001C1B05"/>
    <w:rsid w:val="001C43C9"/>
    <w:rsid w:val="001C46E0"/>
    <w:rsid w:val="001C5811"/>
    <w:rsid w:val="001C7460"/>
    <w:rsid w:val="001D71A1"/>
    <w:rsid w:val="001E00C8"/>
    <w:rsid w:val="001E2AA1"/>
    <w:rsid w:val="001E313F"/>
    <w:rsid w:val="001E40E4"/>
    <w:rsid w:val="001F3316"/>
    <w:rsid w:val="001F7DBB"/>
    <w:rsid w:val="00205001"/>
    <w:rsid w:val="002056AD"/>
    <w:rsid w:val="00212FCB"/>
    <w:rsid w:val="002135A0"/>
    <w:rsid w:val="002144B5"/>
    <w:rsid w:val="002166E0"/>
    <w:rsid w:val="0021672E"/>
    <w:rsid w:val="00221C03"/>
    <w:rsid w:val="00222E3C"/>
    <w:rsid w:val="00224B60"/>
    <w:rsid w:val="00227CB6"/>
    <w:rsid w:val="002305B2"/>
    <w:rsid w:val="00230FDC"/>
    <w:rsid w:val="00231539"/>
    <w:rsid w:val="0023383D"/>
    <w:rsid w:val="00246D32"/>
    <w:rsid w:val="002503A4"/>
    <w:rsid w:val="00251220"/>
    <w:rsid w:val="00251C58"/>
    <w:rsid w:val="00251E29"/>
    <w:rsid w:val="002542EB"/>
    <w:rsid w:val="0025463D"/>
    <w:rsid w:val="002573AD"/>
    <w:rsid w:val="00260EEB"/>
    <w:rsid w:val="00261E83"/>
    <w:rsid w:val="00262389"/>
    <w:rsid w:val="002700D6"/>
    <w:rsid w:val="00271BEF"/>
    <w:rsid w:val="00271D3C"/>
    <w:rsid w:val="00272DA9"/>
    <w:rsid w:val="00273272"/>
    <w:rsid w:val="002778EC"/>
    <w:rsid w:val="00280C25"/>
    <w:rsid w:val="002959F1"/>
    <w:rsid w:val="002A4D33"/>
    <w:rsid w:val="002B53FA"/>
    <w:rsid w:val="002B6CB6"/>
    <w:rsid w:val="002B7C32"/>
    <w:rsid w:val="002C18A0"/>
    <w:rsid w:val="002C3648"/>
    <w:rsid w:val="002D1C6A"/>
    <w:rsid w:val="002D375D"/>
    <w:rsid w:val="002D3AFE"/>
    <w:rsid w:val="002D4029"/>
    <w:rsid w:val="002D5634"/>
    <w:rsid w:val="002D6840"/>
    <w:rsid w:val="002D7D38"/>
    <w:rsid w:val="002E4F5B"/>
    <w:rsid w:val="002E56FE"/>
    <w:rsid w:val="002E6619"/>
    <w:rsid w:val="002E73AB"/>
    <w:rsid w:val="002E78DD"/>
    <w:rsid w:val="002F0A58"/>
    <w:rsid w:val="002F2740"/>
    <w:rsid w:val="002F54F0"/>
    <w:rsid w:val="002F6359"/>
    <w:rsid w:val="002F68D0"/>
    <w:rsid w:val="002F6C92"/>
    <w:rsid w:val="002F7081"/>
    <w:rsid w:val="002F7FF1"/>
    <w:rsid w:val="00301CAF"/>
    <w:rsid w:val="00304022"/>
    <w:rsid w:val="00304CB0"/>
    <w:rsid w:val="00306CC0"/>
    <w:rsid w:val="003070D2"/>
    <w:rsid w:val="00312440"/>
    <w:rsid w:val="00314993"/>
    <w:rsid w:val="003169D6"/>
    <w:rsid w:val="0032058D"/>
    <w:rsid w:val="00324439"/>
    <w:rsid w:val="003247DA"/>
    <w:rsid w:val="0032601A"/>
    <w:rsid w:val="003266E2"/>
    <w:rsid w:val="003311B6"/>
    <w:rsid w:val="0033168C"/>
    <w:rsid w:val="00335F16"/>
    <w:rsid w:val="003365CA"/>
    <w:rsid w:val="00340BA4"/>
    <w:rsid w:val="0034233C"/>
    <w:rsid w:val="00345046"/>
    <w:rsid w:val="0034653D"/>
    <w:rsid w:val="00350D27"/>
    <w:rsid w:val="003526DF"/>
    <w:rsid w:val="00353784"/>
    <w:rsid w:val="00353A6E"/>
    <w:rsid w:val="00353AD1"/>
    <w:rsid w:val="00354A79"/>
    <w:rsid w:val="00354EE2"/>
    <w:rsid w:val="003557AF"/>
    <w:rsid w:val="00356AE3"/>
    <w:rsid w:val="003579EE"/>
    <w:rsid w:val="00357A68"/>
    <w:rsid w:val="00364FA6"/>
    <w:rsid w:val="00366A07"/>
    <w:rsid w:val="00372936"/>
    <w:rsid w:val="0037434F"/>
    <w:rsid w:val="0037449E"/>
    <w:rsid w:val="003766B9"/>
    <w:rsid w:val="0037736E"/>
    <w:rsid w:val="003805B1"/>
    <w:rsid w:val="00380915"/>
    <w:rsid w:val="00385992"/>
    <w:rsid w:val="00385C22"/>
    <w:rsid w:val="003928EF"/>
    <w:rsid w:val="0039526C"/>
    <w:rsid w:val="003A1089"/>
    <w:rsid w:val="003A2735"/>
    <w:rsid w:val="003A2D0A"/>
    <w:rsid w:val="003A3BCD"/>
    <w:rsid w:val="003A5E86"/>
    <w:rsid w:val="003B2486"/>
    <w:rsid w:val="003B5372"/>
    <w:rsid w:val="003C02DD"/>
    <w:rsid w:val="003C23EF"/>
    <w:rsid w:val="003C2D9E"/>
    <w:rsid w:val="003C4B75"/>
    <w:rsid w:val="003C6483"/>
    <w:rsid w:val="003D618C"/>
    <w:rsid w:val="003E3F60"/>
    <w:rsid w:val="003E511C"/>
    <w:rsid w:val="003E6172"/>
    <w:rsid w:val="003E6ABC"/>
    <w:rsid w:val="003F02F7"/>
    <w:rsid w:val="003F1B48"/>
    <w:rsid w:val="003F3F3E"/>
    <w:rsid w:val="003F4F42"/>
    <w:rsid w:val="003F6047"/>
    <w:rsid w:val="003F670F"/>
    <w:rsid w:val="0041225C"/>
    <w:rsid w:val="00414FE0"/>
    <w:rsid w:val="00417B76"/>
    <w:rsid w:val="00421427"/>
    <w:rsid w:val="0042349E"/>
    <w:rsid w:val="00425435"/>
    <w:rsid w:val="00434D54"/>
    <w:rsid w:val="00440159"/>
    <w:rsid w:val="00442DD6"/>
    <w:rsid w:val="004519D7"/>
    <w:rsid w:val="00453B27"/>
    <w:rsid w:val="004554FC"/>
    <w:rsid w:val="00455A04"/>
    <w:rsid w:val="0046298F"/>
    <w:rsid w:val="00463838"/>
    <w:rsid w:val="004670F8"/>
    <w:rsid w:val="0047084E"/>
    <w:rsid w:val="00470DD8"/>
    <w:rsid w:val="0047505D"/>
    <w:rsid w:val="004755A6"/>
    <w:rsid w:val="004837D1"/>
    <w:rsid w:val="00485954"/>
    <w:rsid w:val="0049470F"/>
    <w:rsid w:val="00494ADA"/>
    <w:rsid w:val="00494FC6"/>
    <w:rsid w:val="00496CB9"/>
    <w:rsid w:val="00496D03"/>
    <w:rsid w:val="004A1A3E"/>
    <w:rsid w:val="004A2641"/>
    <w:rsid w:val="004A790E"/>
    <w:rsid w:val="004B113D"/>
    <w:rsid w:val="004B2328"/>
    <w:rsid w:val="004B4D5B"/>
    <w:rsid w:val="004B5529"/>
    <w:rsid w:val="004B6A5F"/>
    <w:rsid w:val="004D0F52"/>
    <w:rsid w:val="004D0F69"/>
    <w:rsid w:val="004F04D0"/>
    <w:rsid w:val="00501669"/>
    <w:rsid w:val="0050519A"/>
    <w:rsid w:val="0051203C"/>
    <w:rsid w:val="00514835"/>
    <w:rsid w:val="005170C6"/>
    <w:rsid w:val="00520439"/>
    <w:rsid w:val="00526EF3"/>
    <w:rsid w:val="00530078"/>
    <w:rsid w:val="00532152"/>
    <w:rsid w:val="00532C82"/>
    <w:rsid w:val="0053527F"/>
    <w:rsid w:val="005372A2"/>
    <w:rsid w:val="005408FA"/>
    <w:rsid w:val="00541414"/>
    <w:rsid w:val="005423F6"/>
    <w:rsid w:val="00545A76"/>
    <w:rsid w:val="0055106D"/>
    <w:rsid w:val="00556D71"/>
    <w:rsid w:val="005621B3"/>
    <w:rsid w:val="00567F10"/>
    <w:rsid w:val="00570D40"/>
    <w:rsid w:val="005734C8"/>
    <w:rsid w:val="005819C3"/>
    <w:rsid w:val="00586519"/>
    <w:rsid w:val="00586673"/>
    <w:rsid w:val="005A2633"/>
    <w:rsid w:val="005A27A2"/>
    <w:rsid w:val="005A3249"/>
    <w:rsid w:val="005B36CA"/>
    <w:rsid w:val="005B4CF8"/>
    <w:rsid w:val="005B57B3"/>
    <w:rsid w:val="005C3164"/>
    <w:rsid w:val="005C72DC"/>
    <w:rsid w:val="005D50E7"/>
    <w:rsid w:val="005D7080"/>
    <w:rsid w:val="005E67C2"/>
    <w:rsid w:val="005F5B5B"/>
    <w:rsid w:val="005F60C5"/>
    <w:rsid w:val="005F6479"/>
    <w:rsid w:val="00600E96"/>
    <w:rsid w:val="006024DF"/>
    <w:rsid w:val="00606019"/>
    <w:rsid w:val="006060E1"/>
    <w:rsid w:val="0061048A"/>
    <w:rsid w:val="00614AF0"/>
    <w:rsid w:val="00614D4B"/>
    <w:rsid w:val="0061554F"/>
    <w:rsid w:val="00617E27"/>
    <w:rsid w:val="00624DB9"/>
    <w:rsid w:val="00625BD9"/>
    <w:rsid w:val="00625FC5"/>
    <w:rsid w:val="006264BE"/>
    <w:rsid w:val="0062778E"/>
    <w:rsid w:val="00630ABD"/>
    <w:rsid w:val="00636430"/>
    <w:rsid w:val="00641B49"/>
    <w:rsid w:val="00650B1A"/>
    <w:rsid w:val="006519A4"/>
    <w:rsid w:val="0065231D"/>
    <w:rsid w:val="00654ED3"/>
    <w:rsid w:val="00654F30"/>
    <w:rsid w:val="00655D86"/>
    <w:rsid w:val="006611C1"/>
    <w:rsid w:val="00661F1C"/>
    <w:rsid w:val="00671516"/>
    <w:rsid w:val="00672930"/>
    <w:rsid w:val="006730B2"/>
    <w:rsid w:val="00677987"/>
    <w:rsid w:val="00680329"/>
    <w:rsid w:val="00681303"/>
    <w:rsid w:val="00686775"/>
    <w:rsid w:val="006877D2"/>
    <w:rsid w:val="00687CD3"/>
    <w:rsid w:val="00690878"/>
    <w:rsid w:val="00697AAA"/>
    <w:rsid w:val="006B6FD9"/>
    <w:rsid w:val="006B7597"/>
    <w:rsid w:val="006B7FC1"/>
    <w:rsid w:val="006C1344"/>
    <w:rsid w:val="006C1539"/>
    <w:rsid w:val="006C45D0"/>
    <w:rsid w:val="006C710C"/>
    <w:rsid w:val="006D04E6"/>
    <w:rsid w:val="006D04F6"/>
    <w:rsid w:val="006D5FF6"/>
    <w:rsid w:val="006E1B2F"/>
    <w:rsid w:val="006E3221"/>
    <w:rsid w:val="006E7654"/>
    <w:rsid w:val="006E7D0B"/>
    <w:rsid w:val="006F0A71"/>
    <w:rsid w:val="006F55C1"/>
    <w:rsid w:val="007045A5"/>
    <w:rsid w:val="00710227"/>
    <w:rsid w:val="00710234"/>
    <w:rsid w:val="007210EC"/>
    <w:rsid w:val="00724000"/>
    <w:rsid w:val="00732379"/>
    <w:rsid w:val="00732D37"/>
    <w:rsid w:val="00733092"/>
    <w:rsid w:val="0073396E"/>
    <w:rsid w:val="007351B5"/>
    <w:rsid w:val="007359EE"/>
    <w:rsid w:val="00735C3B"/>
    <w:rsid w:val="00736D5C"/>
    <w:rsid w:val="00742C09"/>
    <w:rsid w:val="00747819"/>
    <w:rsid w:val="00747FC7"/>
    <w:rsid w:val="007522F4"/>
    <w:rsid w:val="00752BF9"/>
    <w:rsid w:val="00753AED"/>
    <w:rsid w:val="00754435"/>
    <w:rsid w:val="0075783F"/>
    <w:rsid w:val="0076075D"/>
    <w:rsid w:val="00764C84"/>
    <w:rsid w:val="0077025E"/>
    <w:rsid w:val="00777200"/>
    <w:rsid w:val="00781F14"/>
    <w:rsid w:val="00785CF7"/>
    <w:rsid w:val="0079448C"/>
    <w:rsid w:val="007A4656"/>
    <w:rsid w:val="007A5A25"/>
    <w:rsid w:val="007B039C"/>
    <w:rsid w:val="007B481A"/>
    <w:rsid w:val="007B5940"/>
    <w:rsid w:val="007B7EA7"/>
    <w:rsid w:val="007C2D6B"/>
    <w:rsid w:val="007C4531"/>
    <w:rsid w:val="007D13C7"/>
    <w:rsid w:val="007D1D05"/>
    <w:rsid w:val="007D74DB"/>
    <w:rsid w:val="007E2246"/>
    <w:rsid w:val="007E2C58"/>
    <w:rsid w:val="007E361D"/>
    <w:rsid w:val="007E3F3E"/>
    <w:rsid w:val="007E7A1B"/>
    <w:rsid w:val="007F37E0"/>
    <w:rsid w:val="007F6321"/>
    <w:rsid w:val="008000BC"/>
    <w:rsid w:val="00803165"/>
    <w:rsid w:val="00813D15"/>
    <w:rsid w:val="00814126"/>
    <w:rsid w:val="00814B79"/>
    <w:rsid w:val="00815C40"/>
    <w:rsid w:val="00820787"/>
    <w:rsid w:val="00820B95"/>
    <w:rsid w:val="008215C0"/>
    <w:rsid w:val="00821F07"/>
    <w:rsid w:val="008226FC"/>
    <w:rsid w:val="008326F5"/>
    <w:rsid w:val="008331C6"/>
    <w:rsid w:val="0083732D"/>
    <w:rsid w:val="008459F8"/>
    <w:rsid w:val="008466C2"/>
    <w:rsid w:val="00847C96"/>
    <w:rsid w:val="00854F7D"/>
    <w:rsid w:val="00861AE4"/>
    <w:rsid w:val="00861C35"/>
    <w:rsid w:val="00866D3D"/>
    <w:rsid w:val="008671E2"/>
    <w:rsid w:val="00870F5B"/>
    <w:rsid w:val="00871936"/>
    <w:rsid w:val="00874BA4"/>
    <w:rsid w:val="00877468"/>
    <w:rsid w:val="00877F69"/>
    <w:rsid w:val="0088267F"/>
    <w:rsid w:val="00883E1D"/>
    <w:rsid w:val="00884267"/>
    <w:rsid w:val="008863EA"/>
    <w:rsid w:val="00890634"/>
    <w:rsid w:val="00890D54"/>
    <w:rsid w:val="00891A92"/>
    <w:rsid w:val="008946F4"/>
    <w:rsid w:val="00894D6C"/>
    <w:rsid w:val="008A608F"/>
    <w:rsid w:val="008B0380"/>
    <w:rsid w:val="008B6598"/>
    <w:rsid w:val="008C00FA"/>
    <w:rsid w:val="008C23C6"/>
    <w:rsid w:val="008C26C9"/>
    <w:rsid w:val="008C60FA"/>
    <w:rsid w:val="008D28CB"/>
    <w:rsid w:val="008D4F76"/>
    <w:rsid w:val="008D597D"/>
    <w:rsid w:val="008D7B48"/>
    <w:rsid w:val="008E0971"/>
    <w:rsid w:val="008E20B0"/>
    <w:rsid w:val="008E2D57"/>
    <w:rsid w:val="008E3AF4"/>
    <w:rsid w:val="008E4F47"/>
    <w:rsid w:val="008F12F4"/>
    <w:rsid w:val="008F4520"/>
    <w:rsid w:val="008F5938"/>
    <w:rsid w:val="00901A36"/>
    <w:rsid w:val="00901DE4"/>
    <w:rsid w:val="009022AD"/>
    <w:rsid w:val="00903615"/>
    <w:rsid w:val="00917064"/>
    <w:rsid w:val="00922B24"/>
    <w:rsid w:val="00925FE4"/>
    <w:rsid w:val="009300EB"/>
    <w:rsid w:val="00937592"/>
    <w:rsid w:val="009426EF"/>
    <w:rsid w:val="009440B3"/>
    <w:rsid w:val="00944A00"/>
    <w:rsid w:val="009500EF"/>
    <w:rsid w:val="00956E77"/>
    <w:rsid w:val="00956F1A"/>
    <w:rsid w:val="0095700F"/>
    <w:rsid w:val="0096584C"/>
    <w:rsid w:val="00966136"/>
    <w:rsid w:val="00974309"/>
    <w:rsid w:val="00976D28"/>
    <w:rsid w:val="009828EF"/>
    <w:rsid w:val="009868DD"/>
    <w:rsid w:val="0099030D"/>
    <w:rsid w:val="009920AF"/>
    <w:rsid w:val="00993689"/>
    <w:rsid w:val="00993C3A"/>
    <w:rsid w:val="00996069"/>
    <w:rsid w:val="009A191D"/>
    <w:rsid w:val="009A285E"/>
    <w:rsid w:val="009A2E2A"/>
    <w:rsid w:val="009A3374"/>
    <w:rsid w:val="009A5263"/>
    <w:rsid w:val="009B599B"/>
    <w:rsid w:val="009B5C73"/>
    <w:rsid w:val="009B673A"/>
    <w:rsid w:val="009B68F0"/>
    <w:rsid w:val="009C1C2B"/>
    <w:rsid w:val="009C2F59"/>
    <w:rsid w:val="009D4F6B"/>
    <w:rsid w:val="009E1BCF"/>
    <w:rsid w:val="009E2084"/>
    <w:rsid w:val="009E5D80"/>
    <w:rsid w:val="009E5E69"/>
    <w:rsid w:val="009F3021"/>
    <w:rsid w:val="009F592E"/>
    <w:rsid w:val="009F72DD"/>
    <w:rsid w:val="009F7B7A"/>
    <w:rsid w:val="00A00FB9"/>
    <w:rsid w:val="00A01033"/>
    <w:rsid w:val="00A02611"/>
    <w:rsid w:val="00A05094"/>
    <w:rsid w:val="00A06AD3"/>
    <w:rsid w:val="00A10A30"/>
    <w:rsid w:val="00A10CFA"/>
    <w:rsid w:val="00A12C3E"/>
    <w:rsid w:val="00A16C9E"/>
    <w:rsid w:val="00A20007"/>
    <w:rsid w:val="00A247C3"/>
    <w:rsid w:val="00A25684"/>
    <w:rsid w:val="00A26C9F"/>
    <w:rsid w:val="00A310BE"/>
    <w:rsid w:val="00A31179"/>
    <w:rsid w:val="00A31DE1"/>
    <w:rsid w:val="00A348D2"/>
    <w:rsid w:val="00A41A0A"/>
    <w:rsid w:val="00A42602"/>
    <w:rsid w:val="00A4332F"/>
    <w:rsid w:val="00A47479"/>
    <w:rsid w:val="00A47F55"/>
    <w:rsid w:val="00A5089B"/>
    <w:rsid w:val="00A50CF1"/>
    <w:rsid w:val="00A52865"/>
    <w:rsid w:val="00A55FA0"/>
    <w:rsid w:val="00A564C0"/>
    <w:rsid w:val="00A5791A"/>
    <w:rsid w:val="00A736FD"/>
    <w:rsid w:val="00A74D60"/>
    <w:rsid w:val="00A807BA"/>
    <w:rsid w:val="00A81201"/>
    <w:rsid w:val="00A82079"/>
    <w:rsid w:val="00A83A0B"/>
    <w:rsid w:val="00A85DD1"/>
    <w:rsid w:val="00A860A4"/>
    <w:rsid w:val="00AA1D5F"/>
    <w:rsid w:val="00AB6384"/>
    <w:rsid w:val="00AC1AA7"/>
    <w:rsid w:val="00AC1AF4"/>
    <w:rsid w:val="00AC1C8D"/>
    <w:rsid w:val="00AD00CE"/>
    <w:rsid w:val="00AD0A13"/>
    <w:rsid w:val="00AD33DC"/>
    <w:rsid w:val="00AE3481"/>
    <w:rsid w:val="00AE5752"/>
    <w:rsid w:val="00AE5939"/>
    <w:rsid w:val="00AE765E"/>
    <w:rsid w:val="00AF13B9"/>
    <w:rsid w:val="00AF4548"/>
    <w:rsid w:val="00AF6820"/>
    <w:rsid w:val="00AF6870"/>
    <w:rsid w:val="00AF792D"/>
    <w:rsid w:val="00B00000"/>
    <w:rsid w:val="00B13513"/>
    <w:rsid w:val="00B13D68"/>
    <w:rsid w:val="00B1462B"/>
    <w:rsid w:val="00B14D7E"/>
    <w:rsid w:val="00B15708"/>
    <w:rsid w:val="00B1642C"/>
    <w:rsid w:val="00B1716B"/>
    <w:rsid w:val="00B22B4E"/>
    <w:rsid w:val="00B23585"/>
    <w:rsid w:val="00B23D0C"/>
    <w:rsid w:val="00B24EBA"/>
    <w:rsid w:val="00B250F2"/>
    <w:rsid w:val="00B25DD8"/>
    <w:rsid w:val="00B2779C"/>
    <w:rsid w:val="00B30684"/>
    <w:rsid w:val="00B30A43"/>
    <w:rsid w:val="00B334B9"/>
    <w:rsid w:val="00B37A4F"/>
    <w:rsid w:val="00B40453"/>
    <w:rsid w:val="00B40454"/>
    <w:rsid w:val="00B44A10"/>
    <w:rsid w:val="00B45209"/>
    <w:rsid w:val="00B5173A"/>
    <w:rsid w:val="00B52C17"/>
    <w:rsid w:val="00B53105"/>
    <w:rsid w:val="00B556DA"/>
    <w:rsid w:val="00B564A4"/>
    <w:rsid w:val="00B574D9"/>
    <w:rsid w:val="00B609C1"/>
    <w:rsid w:val="00B60BD4"/>
    <w:rsid w:val="00B654B5"/>
    <w:rsid w:val="00B66DC3"/>
    <w:rsid w:val="00B74F71"/>
    <w:rsid w:val="00B75D5B"/>
    <w:rsid w:val="00B77492"/>
    <w:rsid w:val="00B80403"/>
    <w:rsid w:val="00B80E08"/>
    <w:rsid w:val="00B81A47"/>
    <w:rsid w:val="00B876A8"/>
    <w:rsid w:val="00B9049A"/>
    <w:rsid w:val="00B910AB"/>
    <w:rsid w:val="00B92DD8"/>
    <w:rsid w:val="00B945BF"/>
    <w:rsid w:val="00B94F84"/>
    <w:rsid w:val="00B94FF9"/>
    <w:rsid w:val="00B95962"/>
    <w:rsid w:val="00BA0237"/>
    <w:rsid w:val="00BA5741"/>
    <w:rsid w:val="00BA659B"/>
    <w:rsid w:val="00BB0A0E"/>
    <w:rsid w:val="00BB3A0D"/>
    <w:rsid w:val="00BB574D"/>
    <w:rsid w:val="00BB6A50"/>
    <w:rsid w:val="00BB7B32"/>
    <w:rsid w:val="00BC0CEE"/>
    <w:rsid w:val="00BC1BCF"/>
    <w:rsid w:val="00BC1C6D"/>
    <w:rsid w:val="00BD3F45"/>
    <w:rsid w:val="00BD4E4E"/>
    <w:rsid w:val="00BE2398"/>
    <w:rsid w:val="00BE3874"/>
    <w:rsid w:val="00BE5DCC"/>
    <w:rsid w:val="00BE6ECE"/>
    <w:rsid w:val="00BF147C"/>
    <w:rsid w:val="00BF1F35"/>
    <w:rsid w:val="00BF281E"/>
    <w:rsid w:val="00BF4106"/>
    <w:rsid w:val="00BF5BA6"/>
    <w:rsid w:val="00BF7107"/>
    <w:rsid w:val="00C0116E"/>
    <w:rsid w:val="00C03429"/>
    <w:rsid w:val="00C038C5"/>
    <w:rsid w:val="00C04B84"/>
    <w:rsid w:val="00C059A6"/>
    <w:rsid w:val="00C06514"/>
    <w:rsid w:val="00C12BD5"/>
    <w:rsid w:val="00C12D41"/>
    <w:rsid w:val="00C20FB7"/>
    <w:rsid w:val="00C21A12"/>
    <w:rsid w:val="00C2572B"/>
    <w:rsid w:val="00C3023C"/>
    <w:rsid w:val="00C32E88"/>
    <w:rsid w:val="00C405C9"/>
    <w:rsid w:val="00C43949"/>
    <w:rsid w:val="00C46012"/>
    <w:rsid w:val="00C46027"/>
    <w:rsid w:val="00C53A5B"/>
    <w:rsid w:val="00C556CF"/>
    <w:rsid w:val="00C57EA6"/>
    <w:rsid w:val="00C6007A"/>
    <w:rsid w:val="00C60527"/>
    <w:rsid w:val="00C64623"/>
    <w:rsid w:val="00C65781"/>
    <w:rsid w:val="00C66397"/>
    <w:rsid w:val="00C705EA"/>
    <w:rsid w:val="00C71ACB"/>
    <w:rsid w:val="00C71D53"/>
    <w:rsid w:val="00C71E1E"/>
    <w:rsid w:val="00C7214A"/>
    <w:rsid w:val="00C727F8"/>
    <w:rsid w:val="00C7644E"/>
    <w:rsid w:val="00C828ED"/>
    <w:rsid w:val="00C82A5E"/>
    <w:rsid w:val="00C847CF"/>
    <w:rsid w:val="00C8708D"/>
    <w:rsid w:val="00C91FF3"/>
    <w:rsid w:val="00C93B75"/>
    <w:rsid w:val="00C9517C"/>
    <w:rsid w:val="00CA0983"/>
    <w:rsid w:val="00CA1E3C"/>
    <w:rsid w:val="00CA4577"/>
    <w:rsid w:val="00CA4A8F"/>
    <w:rsid w:val="00CB74B4"/>
    <w:rsid w:val="00CC1209"/>
    <w:rsid w:val="00CC77CD"/>
    <w:rsid w:val="00CD0048"/>
    <w:rsid w:val="00CD1774"/>
    <w:rsid w:val="00CD393E"/>
    <w:rsid w:val="00CD4BB8"/>
    <w:rsid w:val="00CD53E6"/>
    <w:rsid w:val="00CE06F6"/>
    <w:rsid w:val="00CE5F6D"/>
    <w:rsid w:val="00CE77AC"/>
    <w:rsid w:val="00CE7B9F"/>
    <w:rsid w:val="00CF4FBD"/>
    <w:rsid w:val="00D00282"/>
    <w:rsid w:val="00D00EE7"/>
    <w:rsid w:val="00D02166"/>
    <w:rsid w:val="00D02F03"/>
    <w:rsid w:val="00D044E7"/>
    <w:rsid w:val="00D05218"/>
    <w:rsid w:val="00D05499"/>
    <w:rsid w:val="00D06482"/>
    <w:rsid w:val="00D0660A"/>
    <w:rsid w:val="00D06EC7"/>
    <w:rsid w:val="00D078EB"/>
    <w:rsid w:val="00D07DAB"/>
    <w:rsid w:val="00D108D5"/>
    <w:rsid w:val="00D11622"/>
    <w:rsid w:val="00D14068"/>
    <w:rsid w:val="00D14DAE"/>
    <w:rsid w:val="00D17364"/>
    <w:rsid w:val="00D20A39"/>
    <w:rsid w:val="00D23336"/>
    <w:rsid w:val="00D240F3"/>
    <w:rsid w:val="00D2576A"/>
    <w:rsid w:val="00D27104"/>
    <w:rsid w:val="00D3067F"/>
    <w:rsid w:val="00D31C96"/>
    <w:rsid w:val="00D34743"/>
    <w:rsid w:val="00D36D94"/>
    <w:rsid w:val="00D413B5"/>
    <w:rsid w:val="00D42852"/>
    <w:rsid w:val="00D42B0C"/>
    <w:rsid w:val="00D47C02"/>
    <w:rsid w:val="00D50E65"/>
    <w:rsid w:val="00D51E6B"/>
    <w:rsid w:val="00D54951"/>
    <w:rsid w:val="00D55508"/>
    <w:rsid w:val="00D556B1"/>
    <w:rsid w:val="00D55D53"/>
    <w:rsid w:val="00D5688A"/>
    <w:rsid w:val="00D5760F"/>
    <w:rsid w:val="00D601DF"/>
    <w:rsid w:val="00D62680"/>
    <w:rsid w:val="00D6586B"/>
    <w:rsid w:val="00D71B0B"/>
    <w:rsid w:val="00D7500A"/>
    <w:rsid w:val="00D754E6"/>
    <w:rsid w:val="00D76EFD"/>
    <w:rsid w:val="00D774F7"/>
    <w:rsid w:val="00D81475"/>
    <w:rsid w:val="00D817E0"/>
    <w:rsid w:val="00D8636D"/>
    <w:rsid w:val="00D867B4"/>
    <w:rsid w:val="00D86D97"/>
    <w:rsid w:val="00D949DA"/>
    <w:rsid w:val="00DA3FCC"/>
    <w:rsid w:val="00DA55A1"/>
    <w:rsid w:val="00DA75BD"/>
    <w:rsid w:val="00DC0DF9"/>
    <w:rsid w:val="00DC2D02"/>
    <w:rsid w:val="00DC7FE4"/>
    <w:rsid w:val="00DD13DF"/>
    <w:rsid w:val="00DD3B67"/>
    <w:rsid w:val="00DD4C8E"/>
    <w:rsid w:val="00DD6EFD"/>
    <w:rsid w:val="00DE0CC1"/>
    <w:rsid w:val="00DE2E3A"/>
    <w:rsid w:val="00DE6030"/>
    <w:rsid w:val="00DF121E"/>
    <w:rsid w:val="00DF2CD6"/>
    <w:rsid w:val="00DF3D01"/>
    <w:rsid w:val="00E031C1"/>
    <w:rsid w:val="00E12C2A"/>
    <w:rsid w:val="00E12E70"/>
    <w:rsid w:val="00E13DE4"/>
    <w:rsid w:val="00E16293"/>
    <w:rsid w:val="00E17F54"/>
    <w:rsid w:val="00E23066"/>
    <w:rsid w:val="00E263F7"/>
    <w:rsid w:val="00E26C6C"/>
    <w:rsid w:val="00E27FF7"/>
    <w:rsid w:val="00E32A3A"/>
    <w:rsid w:val="00E364FD"/>
    <w:rsid w:val="00E36CB4"/>
    <w:rsid w:val="00E36CCA"/>
    <w:rsid w:val="00E40633"/>
    <w:rsid w:val="00E4193B"/>
    <w:rsid w:val="00E42498"/>
    <w:rsid w:val="00E4290C"/>
    <w:rsid w:val="00E43D64"/>
    <w:rsid w:val="00E451F1"/>
    <w:rsid w:val="00E47DC5"/>
    <w:rsid w:val="00E51255"/>
    <w:rsid w:val="00E51D79"/>
    <w:rsid w:val="00E5341C"/>
    <w:rsid w:val="00E54665"/>
    <w:rsid w:val="00E54C5B"/>
    <w:rsid w:val="00E56647"/>
    <w:rsid w:val="00E5740B"/>
    <w:rsid w:val="00E575D4"/>
    <w:rsid w:val="00E60090"/>
    <w:rsid w:val="00E67695"/>
    <w:rsid w:val="00E74393"/>
    <w:rsid w:val="00E82F2D"/>
    <w:rsid w:val="00E86BB5"/>
    <w:rsid w:val="00E86D0C"/>
    <w:rsid w:val="00E90BCE"/>
    <w:rsid w:val="00E9361F"/>
    <w:rsid w:val="00E94447"/>
    <w:rsid w:val="00E968A8"/>
    <w:rsid w:val="00E97680"/>
    <w:rsid w:val="00EA1E95"/>
    <w:rsid w:val="00EA4AD8"/>
    <w:rsid w:val="00EA60AC"/>
    <w:rsid w:val="00EC5CB5"/>
    <w:rsid w:val="00EC7752"/>
    <w:rsid w:val="00EC7F75"/>
    <w:rsid w:val="00ED0B14"/>
    <w:rsid w:val="00ED1514"/>
    <w:rsid w:val="00ED3C82"/>
    <w:rsid w:val="00ED596F"/>
    <w:rsid w:val="00ED5FD6"/>
    <w:rsid w:val="00EE2B20"/>
    <w:rsid w:val="00EE393D"/>
    <w:rsid w:val="00EE7855"/>
    <w:rsid w:val="00EE7975"/>
    <w:rsid w:val="00EF013C"/>
    <w:rsid w:val="00EF33BC"/>
    <w:rsid w:val="00EF48E7"/>
    <w:rsid w:val="00EF6414"/>
    <w:rsid w:val="00EF6D7E"/>
    <w:rsid w:val="00EF7747"/>
    <w:rsid w:val="00F03C1E"/>
    <w:rsid w:val="00F05A34"/>
    <w:rsid w:val="00F060C5"/>
    <w:rsid w:val="00F0793D"/>
    <w:rsid w:val="00F10848"/>
    <w:rsid w:val="00F11216"/>
    <w:rsid w:val="00F1169D"/>
    <w:rsid w:val="00F12F99"/>
    <w:rsid w:val="00F1587D"/>
    <w:rsid w:val="00F15EA3"/>
    <w:rsid w:val="00F16452"/>
    <w:rsid w:val="00F2101B"/>
    <w:rsid w:val="00F21D46"/>
    <w:rsid w:val="00F2240D"/>
    <w:rsid w:val="00F24195"/>
    <w:rsid w:val="00F26854"/>
    <w:rsid w:val="00F26FB9"/>
    <w:rsid w:val="00F40357"/>
    <w:rsid w:val="00F40CD1"/>
    <w:rsid w:val="00F43A3A"/>
    <w:rsid w:val="00F44527"/>
    <w:rsid w:val="00F5032F"/>
    <w:rsid w:val="00F5437A"/>
    <w:rsid w:val="00F55967"/>
    <w:rsid w:val="00F57E9D"/>
    <w:rsid w:val="00F61271"/>
    <w:rsid w:val="00F61790"/>
    <w:rsid w:val="00F6368F"/>
    <w:rsid w:val="00F636D5"/>
    <w:rsid w:val="00F65CE1"/>
    <w:rsid w:val="00F7359D"/>
    <w:rsid w:val="00F77F37"/>
    <w:rsid w:val="00F77FD4"/>
    <w:rsid w:val="00F81C9E"/>
    <w:rsid w:val="00F81EFA"/>
    <w:rsid w:val="00F82B5A"/>
    <w:rsid w:val="00F84140"/>
    <w:rsid w:val="00F86DD9"/>
    <w:rsid w:val="00F87B55"/>
    <w:rsid w:val="00F91D5B"/>
    <w:rsid w:val="00F934F5"/>
    <w:rsid w:val="00F94FC1"/>
    <w:rsid w:val="00F95706"/>
    <w:rsid w:val="00F96020"/>
    <w:rsid w:val="00FA3531"/>
    <w:rsid w:val="00FA7670"/>
    <w:rsid w:val="00FB11F6"/>
    <w:rsid w:val="00FB22A8"/>
    <w:rsid w:val="00FB252C"/>
    <w:rsid w:val="00FB2E77"/>
    <w:rsid w:val="00FB463A"/>
    <w:rsid w:val="00FB66B7"/>
    <w:rsid w:val="00FC3282"/>
    <w:rsid w:val="00FC3ED1"/>
    <w:rsid w:val="00FC4A6D"/>
    <w:rsid w:val="00FC5403"/>
    <w:rsid w:val="00FC6C71"/>
    <w:rsid w:val="00FD118D"/>
    <w:rsid w:val="00FD31D5"/>
    <w:rsid w:val="00FD41AD"/>
    <w:rsid w:val="00FE03A4"/>
    <w:rsid w:val="00FE0F40"/>
    <w:rsid w:val="00FE1523"/>
    <w:rsid w:val="00FE7930"/>
    <w:rsid w:val="00FF741D"/>
    <w:rsid w:val="04867019"/>
    <w:rsid w:val="05381F75"/>
    <w:rsid w:val="067CA946"/>
    <w:rsid w:val="0723C504"/>
    <w:rsid w:val="08A9194A"/>
    <w:rsid w:val="094298C4"/>
    <w:rsid w:val="0AA6CC73"/>
    <w:rsid w:val="0EA6E244"/>
    <w:rsid w:val="0F811F4D"/>
    <w:rsid w:val="1219282A"/>
    <w:rsid w:val="13842142"/>
    <w:rsid w:val="15F0DC86"/>
    <w:rsid w:val="1752150C"/>
    <w:rsid w:val="1DA72B85"/>
    <w:rsid w:val="1FC1E2B9"/>
    <w:rsid w:val="21EE3AA6"/>
    <w:rsid w:val="25221866"/>
    <w:rsid w:val="2533FD80"/>
    <w:rsid w:val="253D70FA"/>
    <w:rsid w:val="281EE0B5"/>
    <w:rsid w:val="284BBD11"/>
    <w:rsid w:val="290055C8"/>
    <w:rsid w:val="293E82EA"/>
    <w:rsid w:val="29B822AA"/>
    <w:rsid w:val="2A89A5B2"/>
    <w:rsid w:val="2B1661C2"/>
    <w:rsid w:val="2D5060B5"/>
    <w:rsid w:val="2DE0BD83"/>
    <w:rsid w:val="2E429067"/>
    <w:rsid w:val="2EA1D638"/>
    <w:rsid w:val="31032074"/>
    <w:rsid w:val="330009F0"/>
    <w:rsid w:val="3D130C0B"/>
    <w:rsid w:val="3D575196"/>
    <w:rsid w:val="3FABBCF5"/>
    <w:rsid w:val="409F3110"/>
    <w:rsid w:val="4170E201"/>
    <w:rsid w:val="430CB262"/>
    <w:rsid w:val="455979D6"/>
    <w:rsid w:val="45744F63"/>
    <w:rsid w:val="46F54A37"/>
    <w:rsid w:val="4796CE84"/>
    <w:rsid w:val="48CC6E1C"/>
    <w:rsid w:val="49426724"/>
    <w:rsid w:val="49E9D8D7"/>
    <w:rsid w:val="4A2CEAF9"/>
    <w:rsid w:val="4A88DF36"/>
    <w:rsid w:val="4BD54134"/>
    <w:rsid w:val="4E584EAE"/>
    <w:rsid w:val="504D96FE"/>
    <w:rsid w:val="51A6536B"/>
    <w:rsid w:val="52384BB6"/>
    <w:rsid w:val="561FE76C"/>
    <w:rsid w:val="56636093"/>
    <w:rsid w:val="57BBB7CD"/>
    <w:rsid w:val="59BED3AC"/>
    <w:rsid w:val="5B963224"/>
    <w:rsid w:val="5D064765"/>
    <w:rsid w:val="5E2AF951"/>
    <w:rsid w:val="5E9C81BF"/>
    <w:rsid w:val="5FF01E5D"/>
    <w:rsid w:val="609E7AF2"/>
    <w:rsid w:val="61D43FAC"/>
    <w:rsid w:val="63D7BA13"/>
    <w:rsid w:val="68030E18"/>
    <w:rsid w:val="6B7E76D9"/>
    <w:rsid w:val="6C1C535F"/>
    <w:rsid w:val="6C35ABD3"/>
    <w:rsid w:val="6D2A5C4A"/>
    <w:rsid w:val="6D4C7151"/>
    <w:rsid w:val="71B0CC66"/>
    <w:rsid w:val="7295D57B"/>
    <w:rsid w:val="7582EAE7"/>
    <w:rsid w:val="76C2354F"/>
    <w:rsid w:val="78316B0C"/>
    <w:rsid w:val="7A8866C3"/>
    <w:rsid w:val="7C2B6D3A"/>
    <w:rsid w:val="7E5EB0DF"/>
    <w:rsid w:val="7F18B31E"/>
    <w:rsid w:val="7FC8380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248E"/>
  <w15:docId w15:val="{C9FC42E8-E459-4C64-88F6-144895B1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CF"/>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next w:val="Normal"/>
    <w:link w:val="Ttulo2Carter"/>
    <w:qFormat/>
    <w:rsid w:val="00C556CF"/>
    <w:pPr>
      <w:keepNext/>
      <w:jc w:val="center"/>
      <w:outlineLvl w:val="1"/>
    </w:pPr>
    <w:rPr>
      <w:rFonts w:eastAsia="Arial Unicode MS"/>
      <w:b/>
      <w:bCs/>
    </w:rPr>
  </w:style>
  <w:style w:type="paragraph" w:styleId="Ttulo3">
    <w:name w:val="heading 3"/>
    <w:basedOn w:val="Normal"/>
    <w:next w:val="Normal"/>
    <w:link w:val="Ttulo3Carter"/>
    <w:uiPriority w:val="9"/>
    <w:semiHidden/>
    <w:unhideWhenUsed/>
    <w:qFormat/>
    <w:rsid w:val="00BC1BC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ter"/>
    <w:uiPriority w:val="9"/>
    <w:semiHidden/>
    <w:unhideWhenUsed/>
    <w:qFormat/>
    <w:rsid w:val="00847C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C556CF"/>
    <w:rPr>
      <w:rFonts w:ascii="Times New Roman" w:eastAsia="Arial Unicode MS" w:hAnsi="Times New Roman" w:cs="Times New Roman"/>
      <w:b/>
      <w:bCs/>
      <w:sz w:val="24"/>
      <w:szCs w:val="24"/>
      <w:lang w:eastAsia="pt-PT"/>
    </w:rPr>
  </w:style>
  <w:style w:type="paragraph" w:styleId="Avanodecorpodetexto">
    <w:name w:val="Body Text Indent"/>
    <w:basedOn w:val="Normal"/>
    <w:link w:val="AvanodecorpodetextoCarter"/>
    <w:rsid w:val="00C556CF"/>
    <w:pPr>
      <w:spacing w:after="120"/>
      <w:ind w:left="283"/>
    </w:pPr>
  </w:style>
  <w:style w:type="character" w:customStyle="1" w:styleId="AvanodecorpodetextoCarter">
    <w:name w:val="Avanço de corpo de texto Caráter"/>
    <w:basedOn w:val="Tipodeletrapredefinidodopargrafo"/>
    <w:link w:val="Avanodecorpodetexto"/>
    <w:rsid w:val="00C556CF"/>
    <w:rPr>
      <w:rFonts w:ascii="Times New Roman" w:eastAsia="Times New Roman" w:hAnsi="Times New Roman" w:cs="Times New Roman"/>
      <w:sz w:val="24"/>
      <w:szCs w:val="24"/>
      <w:lang w:eastAsia="pt-PT"/>
    </w:rPr>
  </w:style>
  <w:style w:type="paragraph" w:styleId="Corpodetexto">
    <w:name w:val="Body Text"/>
    <w:basedOn w:val="Normal"/>
    <w:link w:val="CorpodetextoCarter"/>
    <w:rsid w:val="00C556CF"/>
    <w:pPr>
      <w:spacing w:line="360" w:lineRule="auto"/>
      <w:jc w:val="both"/>
    </w:pPr>
    <w:rPr>
      <w:rFonts w:ascii="Arial" w:hAnsi="Arial" w:cs="Arial"/>
      <w:color w:val="3366FF"/>
      <w:sz w:val="22"/>
      <w:szCs w:val="22"/>
    </w:rPr>
  </w:style>
  <w:style w:type="character" w:customStyle="1" w:styleId="CorpodetextoCarter">
    <w:name w:val="Corpo de texto Caráter"/>
    <w:basedOn w:val="Tipodeletrapredefinidodopargrafo"/>
    <w:link w:val="Corpodetexto"/>
    <w:rsid w:val="00C556CF"/>
    <w:rPr>
      <w:rFonts w:ascii="Arial" w:eastAsia="Times New Roman" w:hAnsi="Arial" w:cs="Arial"/>
      <w:color w:val="3366FF"/>
      <w:lang w:eastAsia="pt-PT"/>
    </w:rPr>
  </w:style>
  <w:style w:type="paragraph" w:styleId="PargrafodaLista">
    <w:name w:val="List Paragraph"/>
    <w:aliases w:val="Dot pt,F5 List Paragraph,List Paragraph1,No Spacing1,List Paragraph Char Char Char,Indicator Text,Numbered Para 1,Colorful List - Accent 11,Bullet 1,Bullet Points,List Paragraph2,MAIN CONTENT,Normal numbered,OBC Bullet,Heading3"/>
    <w:basedOn w:val="Normal"/>
    <w:link w:val="PargrafodaListaCarter"/>
    <w:uiPriority w:val="34"/>
    <w:qFormat/>
    <w:rsid w:val="00C405C9"/>
    <w:pPr>
      <w:ind w:left="720"/>
      <w:contextualSpacing/>
    </w:pPr>
  </w:style>
  <w:style w:type="paragraph" w:styleId="Cabealho">
    <w:name w:val="header"/>
    <w:basedOn w:val="Normal"/>
    <w:link w:val="CabealhoCarter"/>
    <w:unhideWhenUsed/>
    <w:rsid w:val="00DC7FE4"/>
    <w:pPr>
      <w:tabs>
        <w:tab w:val="center" w:pos="4252"/>
        <w:tab w:val="right" w:pos="8504"/>
      </w:tabs>
    </w:pPr>
  </w:style>
  <w:style w:type="character" w:customStyle="1" w:styleId="CabealhoCarter">
    <w:name w:val="Cabeçalho Caráter"/>
    <w:basedOn w:val="Tipodeletrapredefinidodopargrafo"/>
    <w:link w:val="Cabealho"/>
    <w:rsid w:val="00DC7FE4"/>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DC7FE4"/>
    <w:pPr>
      <w:tabs>
        <w:tab w:val="center" w:pos="4252"/>
        <w:tab w:val="right" w:pos="8504"/>
      </w:tabs>
    </w:pPr>
  </w:style>
  <w:style w:type="character" w:customStyle="1" w:styleId="RodapCarter">
    <w:name w:val="Rodapé Caráter"/>
    <w:basedOn w:val="Tipodeletrapredefinidodopargrafo"/>
    <w:link w:val="Rodap"/>
    <w:uiPriority w:val="99"/>
    <w:rsid w:val="00DC7FE4"/>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DC7FE4"/>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C7FE4"/>
    <w:rPr>
      <w:rFonts w:ascii="Tahoma" w:eastAsia="Times New Roman" w:hAnsi="Tahoma" w:cs="Tahoma"/>
      <w:sz w:val="16"/>
      <w:szCs w:val="16"/>
      <w:lang w:eastAsia="pt-PT"/>
    </w:rPr>
  </w:style>
  <w:style w:type="paragraph" w:customStyle="1" w:styleId="Body1">
    <w:name w:val="Body 1"/>
    <w:rsid w:val="00032120"/>
    <w:pPr>
      <w:spacing w:after="0" w:line="360" w:lineRule="auto"/>
      <w:jc w:val="both"/>
      <w:outlineLvl w:val="0"/>
    </w:pPr>
    <w:rPr>
      <w:rFonts w:ascii="Times New Roman" w:eastAsia="ヒラギノ角ゴ Pro W3" w:hAnsi="Times New Roman" w:cs="Times New Roman"/>
      <w:color w:val="000000"/>
      <w:sz w:val="24"/>
      <w:szCs w:val="20"/>
      <w:lang w:val="en-US" w:eastAsia="en-GB"/>
    </w:rPr>
  </w:style>
  <w:style w:type="character" w:styleId="Hiperligao">
    <w:name w:val="Hyperlink"/>
    <w:basedOn w:val="Tipodeletrapredefinidodopargrafo"/>
    <w:uiPriority w:val="99"/>
    <w:rsid w:val="00032120"/>
    <w:rPr>
      <w:color w:val="0000FF"/>
      <w:u w:val="single"/>
    </w:rPr>
  </w:style>
  <w:style w:type="table" w:styleId="TabelacomGrelha">
    <w:name w:val="Table Grid"/>
    <w:basedOn w:val="Tabelanormal"/>
    <w:uiPriority w:val="39"/>
    <w:rsid w:val="0032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D078EB"/>
    <w:pPr>
      <w:widowControl w:val="0"/>
      <w:autoSpaceDE w:val="0"/>
      <w:autoSpaceDN w:val="0"/>
      <w:adjustRightInd w:val="0"/>
      <w:spacing w:after="0" w:line="240" w:lineRule="auto"/>
    </w:pPr>
    <w:rPr>
      <w:rFonts w:ascii="Arial" w:eastAsia="Times New Roman" w:hAnsi="Arial" w:cs="Arial"/>
      <w:sz w:val="24"/>
      <w:szCs w:val="24"/>
      <w:lang w:eastAsia="pt-PT"/>
    </w:rPr>
  </w:style>
  <w:style w:type="paragraph" w:customStyle="1" w:styleId="Text">
    <w:name w:val="Text"/>
    <w:basedOn w:val="Normal"/>
    <w:link w:val="TextChar"/>
    <w:rsid w:val="008D4F76"/>
    <w:pPr>
      <w:spacing w:after="220" w:line="336" w:lineRule="auto"/>
    </w:pPr>
    <w:rPr>
      <w:rFonts w:ascii="Century Gothic" w:hAnsi="Century Gothic"/>
      <w:sz w:val="18"/>
      <w:szCs w:val="18"/>
      <w:lang w:val="en-US" w:eastAsia="en-US"/>
    </w:rPr>
  </w:style>
  <w:style w:type="character" w:customStyle="1" w:styleId="TextChar">
    <w:name w:val="Text Char"/>
    <w:basedOn w:val="Tipodeletrapredefinidodopargrafo"/>
    <w:link w:val="Text"/>
    <w:rsid w:val="008D4F76"/>
    <w:rPr>
      <w:rFonts w:ascii="Century Gothic" w:eastAsia="Times New Roman" w:hAnsi="Century Gothic" w:cs="Times New Roman"/>
      <w:sz w:val="18"/>
      <w:szCs w:val="18"/>
      <w:lang w:val="en-US"/>
    </w:rPr>
  </w:style>
  <w:style w:type="table" w:styleId="GrelhaMdia2-Cor5">
    <w:name w:val="Medium Grid 2 Accent 5"/>
    <w:basedOn w:val="Tabelanormal"/>
    <w:uiPriority w:val="68"/>
    <w:rsid w:val="008D5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staMdia2-Cor51">
    <w:name w:val="Lista Média 2 - Cor 51"/>
    <w:basedOn w:val="Tabelanormal"/>
    <w:next w:val="ListaMdia2-Cor5"/>
    <w:uiPriority w:val="66"/>
    <w:rsid w:val="008D597D"/>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GrelhaClara-Cor51">
    <w:name w:val="Grelha Clara - Cor 51"/>
    <w:basedOn w:val="Tabelanormal"/>
    <w:next w:val="GrelhaClara-Cor5"/>
    <w:uiPriority w:val="62"/>
    <w:rsid w:val="008D597D"/>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u Gothic UI Light" w:eastAsia="Times New Roman" w:hAnsi="Yu Gothic U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u Gothic UI Light" w:eastAsia="Times New Roman" w:hAnsi="Yu Gothic U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u Gothic UI Light" w:eastAsia="Times New Roman" w:hAnsi="Yu Gothic UI Light" w:cs="Times New Roman"/>
        <w:b/>
        <w:bCs/>
      </w:rPr>
    </w:tblStylePr>
    <w:tblStylePr w:type="lastCol">
      <w:rPr>
        <w:rFonts w:ascii="Yu Gothic UI Light" w:eastAsia="Times New Roman" w:hAnsi="Yu Gothic U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dia2-Cor5">
    <w:name w:val="Medium List 2 Accent 5"/>
    <w:basedOn w:val="Tabelanormal"/>
    <w:uiPriority w:val="66"/>
    <w:rsid w:val="008D5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Clara-Cor5">
    <w:name w:val="Light Grid Accent 5"/>
    <w:basedOn w:val="Tabelanormal"/>
    <w:uiPriority w:val="62"/>
    <w:rsid w:val="008D597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Ttulo4Carter">
    <w:name w:val="Título 4 Caráter"/>
    <w:basedOn w:val="Tipodeletrapredefinidodopargrafo"/>
    <w:link w:val="Ttulo4"/>
    <w:uiPriority w:val="9"/>
    <w:semiHidden/>
    <w:rsid w:val="00847C96"/>
    <w:rPr>
      <w:rFonts w:asciiTheme="majorHAnsi" w:eastAsiaTheme="majorEastAsia" w:hAnsiTheme="majorHAnsi" w:cstheme="majorBidi"/>
      <w:b/>
      <w:bCs/>
      <w:i/>
      <w:iCs/>
      <w:color w:val="4F81BD" w:themeColor="accent1"/>
      <w:sz w:val="24"/>
      <w:szCs w:val="24"/>
      <w:lang w:eastAsia="pt-PT"/>
    </w:rPr>
  </w:style>
  <w:style w:type="paragraph" w:customStyle="1" w:styleId="Default">
    <w:name w:val="Default"/>
    <w:rsid w:val="006D04E6"/>
    <w:pPr>
      <w:widowControl w:val="0"/>
      <w:autoSpaceDE w:val="0"/>
      <w:autoSpaceDN w:val="0"/>
      <w:adjustRightInd w:val="0"/>
      <w:spacing w:after="350" w:line="348" w:lineRule="atLeast"/>
      <w:ind w:left="425" w:hanging="425"/>
    </w:pPr>
    <w:rPr>
      <w:rFonts w:ascii="Trebuchet MS" w:eastAsia="Times New Roman" w:hAnsi="Trebuchet MS" w:cs="Trebuchet MS"/>
      <w:color w:val="000000"/>
      <w:sz w:val="24"/>
      <w:szCs w:val="24"/>
      <w:lang w:val="en-US"/>
    </w:rPr>
  </w:style>
  <w:style w:type="paragraph" w:customStyle="1" w:styleId="CM2">
    <w:name w:val="CM2"/>
    <w:basedOn w:val="Default"/>
    <w:next w:val="Default"/>
    <w:uiPriority w:val="99"/>
    <w:rsid w:val="006D04E6"/>
    <w:rPr>
      <w:rFonts w:cs="Times New Roman"/>
      <w:color w:val="auto"/>
    </w:rPr>
  </w:style>
  <w:style w:type="paragraph" w:customStyle="1" w:styleId="CM7">
    <w:name w:val="CM7"/>
    <w:basedOn w:val="Default"/>
    <w:next w:val="Default"/>
    <w:uiPriority w:val="99"/>
    <w:rsid w:val="00CF4FBD"/>
    <w:rPr>
      <w:rFonts w:cs="Times New Roman"/>
      <w:color w:val="auto"/>
    </w:rPr>
  </w:style>
  <w:style w:type="table" w:styleId="GrelhaMdia2-Cor1">
    <w:name w:val="Medium Grid 2 Accent 1"/>
    <w:basedOn w:val="Tabelanormal"/>
    <w:uiPriority w:val="68"/>
    <w:rsid w:val="00CF4FBD"/>
    <w:pPr>
      <w:spacing w:after="0" w:line="240" w:lineRule="auto"/>
    </w:pPr>
    <w:rPr>
      <w:rFonts w:asciiTheme="majorHAnsi" w:eastAsiaTheme="majorEastAsia" w:hAnsiTheme="majorHAnsi" w:cstheme="majorBidi"/>
      <w:color w:val="000000" w:themeColor="text1"/>
      <w:sz w:val="20"/>
      <w:szCs w:val="20"/>
      <w:lang w:eastAsia="pt-P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Normal1">
    <w:name w:val="Normal 1"/>
    <w:aliases w:val="5"/>
    <w:basedOn w:val="Normal"/>
    <w:rsid w:val="00E12E70"/>
    <w:pPr>
      <w:spacing w:line="360" w:lineRule="auto"/>
      <w:jc w:val="both"/>
    </w:pPr>
    <w:rPr>
      <w:rFonts w:ascii="Comic Sans MS" w:hAnsi="Comic Sans MS"/>
      <w:sz w:val="22"/>
      <w:szCs w:val="20"/>
    </w:rPr>
  </w:style>
  <w:style w:type="character" w:customStyle="1" w:styleId="PargrafodaListaCarter">
    <w:name w:val="Parágrafo da Lista Caráter"/>
    <w:aliases w:val="Dot pt Caráter,F5 List Paragraph Caráter,List Paragraph1 Caráter,No Spacing1 Caráter,List Paragraph Char Char Char Caráter,Indicator Text Caráter,Numbered Para 1 Caráter,Colorful List - Accent 11 Caráter,Bullet 1 Caráter"/>
    <w:link w:val="PargrafodaLista"/>
    <w:uiPriority w:val="34"/>
    <w:qFormat/>
    <w:locked/>
    <w:rsid w:val="00F1169D"/>
    <w:rPr>
      <w:rFonts w:ascii="Times New Roman" w:eastAsia="Times New Roman" w:hAnsi="Times New Roman" w:cs="Times New Roman"/>
      <w:sz w:val="24"/>
      <w:szCs w:val="24"/>
      <w:lang w:eastAsia="pt-PT"/>
    </w:rPr>
  </w:style>
  <w:style w:type="character" w:customStyle="1" w:styleId="Ttulo3Carter">
    <w:name w:val="Título 3 Caráter"/>
    <w:basedOn w:val="Tipodeletrapredefinidodopargrafo"/>
    <w:link w:val="Ttulo3"/>
    <w:uiPriority w:val="9"/>
    <w:semiHidden/>
    <w:rsid w:val="00BC1BCF"/>
    <w:rPr>
      <w:rFonts w:asciiTheme="majorHAnsi" w:eastAsiaTheme="majorEastAsia" w:hAnsiTheme="majorHAnsi" w:cstheme="majorBidi"/>
      <w:color w:val="243F60" w:themeColor="accent1" w:themeShade="7F"/>
      <w:sz w:val="24"/>
      <w:szCs w:val="24"/>
      <w:lang w:eastAsia="pt-PT"/>
    </w:rPr>
  </w:style>
  <w:style w:type="character" w:styleId="Refdecomentrio">
    <w:name w:val="annotation reference"/>
    <w:basedOn w:val="Tipodeletrapredefinidodopargrafo"/>
    <w:uiPriority w:val="99"/>
    <w:semiHidden/>
    <w:unhideWhenUsed/>
    <w:rsid w:val="00BC1BCF"/>
    <w:rPr>
      <w:sz w:val="16"/>
      <w:szCs w:val="16"/>
    </w:rPr>
  </w:style>
  <w:style w:type="paragraph" w:styleId="Textodecomentrio">
    <w:name w:val="annotation text"/>
    <w:basedOn w:val="Normal"/>
    <w:link w:val="TextodecomentrioCarter"/>
    <w:uiPriority w:val="99"/>
    <w:unhideWhenUsed/>
    <w:rsid w:val="00BC1BCF"/>
    <w:pPr>
      <w:spacing w:after="120"/>
      <w:jc w:val="both"/>
    </w:pPr>
    <w:rPr>
      <w:rFonts w:asciiTheme="minorHAnsi" w:eastAsiaTheme="minorHAnsi" w:hAnsiTheme="minorHAnsi" w:cstheme="minorBidi"/>
      <w:sz w:val="20"/>
      <w:szCs w:val="20"/>
      <w:lang w:eastAsia="en-US"/>
    </w:rPr>
  </w:style>
  <w:style w:type="character" w:customStyle="1" w:styleId="TextodecomentrioCarter">
    <w:name w:val="Texto de comentário Caráter"/>
    <w:basedOn w:val="Tipodeletrapredefinidodopargrafo"/>
    <w:link w:val="Textodecomentrio"/>
    <w:uiPriority w:val="99"/>
    <w:rsid w:val="00BC1BCF"/>
    <w:rPr>
      <w:sz w:val="20"/>
      <w:szCs w:val="20"/>
    </w:rPr>
  </w:style>
  <w:style w:type="character" w:styleId="Hiperligaovisitada">
    <w:name w:val="FollowedHyperlink"/>
    <w:basedOn w:val="Tipodeletrapredefinidodopargrafo"/>
    <w:uiPriority w:val="99"/>
    <w:semiHidden/>
    <w:unhideWhenUsed/>
    <w:rsid w:val="00E54C5B"/>
    <w:rPr>
      <w:color w:val="800080" w:themeColor="followedHyperlink"/>
      <w:u w:val="single"/>
    </w:rPr>
  </w:style>
  <w:style w:type="character" w:customStyle="1" w:styleId="PargrafodaListaCarcter">
    <w:name w:val="Parágrafo da Lista Carácter"/>
    <w:uiPriority w:val="34"/>
    <w:locked/>
    <w:rsid w:val="00C9517C"/>
    <w:rPr>
      <w:rFonts w:ascii="Arial" w:hAnsi="Arial"/>
    </w:rPr>
  </w:style>
  <w:style w:type="character" w:customStyle="1" w:styleId="normaltextrun">
    <w:name w:val="normaltextrun"/>
    <w:basedOn w:val="Tipodeletrapredefinidodopargrafo"/>
    <w:rsid w:val="00617E27"/>
  </w:style>
  <w:style w:type="paragraph" w:styleId="Assuntodecomentrio">
    <w:name w:val="annotation subject"/>
    <w:basedOn w:val="Textodecomentrio"/>
    <w:next w:val="Textodecomentrio"/>
    <w:link w:val="AssuntodecomentrioCarter"/>
    <w:uiPriority w:val="99"/>
    <w:semiHidden/>
    <w:unhideWhenUsed/>
    <w:rsid w:val="00B910AB"/>
    <w:pPr>
      <w:spacing w:after="0"/>
      <w:jc w:val="left"/>
    </w:pPr>
    <w:rPr>
      <w:rFonts w:ascii="Times New Roman" w:eastAsia="Times New Roman" w:hAnsi="Times New Roman" w:cs="Times New Roman"/>
      <w:b/>
      <w:bCs/>
      <w:lang w:eastAsia="pt-PT"/>
    </w:rPr>
  </w:style>
  <w:style w:type="character" w:customStyle="1" w:styleId="AssuntodecomentrioCarter">
    <w:name w:val="Assunto de comentário Caráter"/>
    <w:basedOn w:val="TextodecomentrioCarter"/>
    <w:link w:val="Assuntodecomentrio"/>
    <w:uiPriority w:val="99"/>
    <w:semiHidden/>
    <w:rsid w:val="00B910AB"/>
    <w:rPr>
      <w:rFonts w:ascii="Times New Roman" w:eastAsia="Times New Roman" w:hAnsi="Times New Roman" w:cs="Times New Roman"/>
      <w:b/>
      <w:bCs/>
      <w:sz w:val="20"/>
      <w:szCs w:val="20"/>
      <w:lang w:eastAsia="pt-PT"/>
    </w:rPr>
  </w:style>
  <w:style w:type="paragraph" w:styleId="Reviso">
    <w:name w:val="Revision"/>
    <w:hidden/>
    <w:uiPriority w:val="99"/>
    <w:semiHidden/>
    <w:rsid w:val="00103B72"/>
    <w:pPr>
      <w:spacing w:after="0"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9878">
      <w:bodyDiv w:val="1"/>
      <w:marLeft w:val="0"/>
      <w:marRight w:val="0"/>
      <w:marTop w:val="0"/>
      <w:marBottom w:val="0"/>
      <w:divBdr>
        <w:top w:val="none" w:sz="0" w:space="0" w:color="auto"/>
        <w:left w:val="none" w:sz="0" w:space="0" w:color="auto"/>
        <w:bottom w:val="none" w:sz="0" w:space="0" w:color="auto"/>
        <w:right w:val="none" w:sz="0" w:space="0" w:color="auto"/>
      </w:divBdr>
    </w:div>
    <w:div w:id="295259980">
      <w:bodyDiv w:val="1"/>
      <w:marLeft w:val="0"/>
      <w:marRight w:val="0"/>
      <w:marTop w:val="0"/>
      <w:marBottom w:val="0"/>
      <w:divBdr>
        <w:top w:val="none" w:sz="0" w:space="0" w:color="auto"/>
        <w:left w:val="none" w:sz="0" w:space="0" w:color="auto"/>
        <w:bottom w:val="none" w:sz="0" w:space="0" w:color="auto"/>
        <w:right w:val="none" w:sz="0" w:space="0" w:color="auto"/>
      </w:divBdr>
    </w:div>
    <w:div w:id="379287654">
      <w:bodyDiv w:val="1"/>
      <w:marLeft w:val="0"/>
      <w:marRight w:val="0"/>
      <w:marTop w:val="0"/>
      <w:marBottom w:val="0"/>
      <w:divBdr>
        <w:top w:val="none" w:sz="0" w:space="0" w:color="auto"/>
        <w:left w:val="none" w:sz="0" w:space="0" w:color="auto"/>
        <w:bottom w:val="none" w:sz="0" w:space="0" w:color="auto"/>
        <w:right w:val="none" w:sz="0" w:space="0" w:color="auto"/>
      </w:divBdr>
    </w:div>
    <w:div w:id="398793478">
      <w:bodyDiv w:val="1"/>
      <w:marLeft w:val="0"/>
      <w:marRight w:val="0"/>
      <w:marTop w:val="0"/>
      <w:marBottom w:val="0"/>
      <w:divBdr>
        <w:top w:val="none" w:sz="0" w:space="0" w:color="auto"/>
        <w:left w:val="none" w:sz="0" w:space="0" w:color="auto"/>
        <w:bottom w:val="none" w:sz="0" w:space="0" w:color="auto"/>
        <w:right w:val="none" w:sz="0" w:space="0" w:color="auto"/>
      </w:divBdr>
    </w:div>
    <w:div w:id="404305356">
      <w:bodyDiv w:val="1"/>
      <w:marLeft w:val="0"/>
      <w:marRight w:val="0"/>
      <w:marTop w:val="0"/>
      <w:marBottom w:val="0"/>
      <w:divBdr>
        <w:top w:val="none" w:sz="0" w:space="0" w:color="auto"/>
        <w:left w:val="none" w:sz="0" w:space="0" w:color="auto"/>
        <w:bottom w:val="none" w:sz="0" w:space="0" w:color="auto"/>
        <w:right w:val="none" w:sz="0" w:space="0" w:color="auto"/>
      </w:divBdr>
    </w:div>
    <w:div w:id="522210158">
      <w:bodyDiv w:val="1"/>
      <w:marLeft w:val="0"/>
      <w:marRight w:val="0"/>
      <w:marTop w:val="0"/>
      <w:marBottom w:val="0"/>
      <w:divBdr>
        <w:top w:val="none" w:sz="0" w:space="0" w:color="auto"/>
        <w:left w:val="none" w:sz="0" w:space="0" w:color="auto"/>
        <w:bottom w:val="none" w:sz="0" w:space="0" w:color="auto"/>
        <w:right w:val="none" w:sz="0" w:space="0" w:color="auto"/>
      </w:divBdr>
    </w:div>
    <w:div w:id="796994195">
      <w:bodyDiv w:val="1"/>
      <w:marLeft w:val="0"/>
      <w:marRight w:val="0"/>
      <w:marTop w:val="0"/>
      <w:marBottom w:val="0"/>
      <w:divBdr>
        <w:top w:val="none" w:sz="0" w:space="0" w:color="auto"/>
        <w:left w:val="none" w:sz="0" w:space="0" w:color="auto"/>
        <w:bottom w:val="none" w:sz="0" w:space="0" w:color="auto"/>
        <w:right w:val="none" w:sz="0" w:space="0" w:color="auto"/>
      </w:divBdr>
    </w:div>
    <w:div w:id="819688682">
      <w:bodyDiv w:val="1"/>
      <w:marLeft w:val="0"/>
      <w:marRight w:val="0"/>
      <w:marTop w:val="0"/>
      <w:marBottom w:val="0"/>
      <w:divBdr>
        <w:top w:val="none" w:sz="0" w:space="0" w:color="auto"/>
        <w:left w:val="none" w:sz="0" w:space="0" w:color="auto"/>
        <w:bottom w:val="none" w:sz="0" w:space="0" w:color="auto"/>
        <w:right w:val="none" w:sz="0" w:space="0" w:color="auto"/>
      </w:divBdr>
    </w:div>
    <w:div w:id="935557959">
      <w:bodyDiv w:val="1"/>
      <w:marLeft w:val="0"/>
      <w:marRight w:val="0"/>
      <w:marTop w:val="0"/>
      <w:marBottom w:val="0"/>
      <w:divBdr>
        <w:top w:val="none" w:sz="0" w:space="0" w:color="auto"/>
        <w:left w:val="none" w:sz="0" w:space="0" w:color="auto"/>
        <w:bottom w:val="none" w:sz="0" w:space="0" w:color="auto"/>
        <w:right w:val="none" w:sz="0" w:space="0" w:color="auto"/>
      </w:divBdr>
    </w:div>
    <w:div w:id="1057048179">
      <w:bodyDiv w:val="1"/>
      <w:marLeft w:val="0"/>
      <w:marRight w:val="0"/>
      <w:marTop w:val="0"/>
      <w:marBottom w:val="0"/>
      <w:divBdr>
        <w:top w:val="none" w:sz="0" w:space="0" w:color="auto"/>
        <w:left w:val="none" w:sz="0" w:space="0" w:color="auto"/>
        <w:bottom w:val="none" w:sz="0" w:space="0" w:color="auto"/>
        <w:right w:val="none" w:sz="0" w:space="0" w:color="auto"/>
      </w:divBdr>
    </w:div>
    <w:div w:id="1074082885">
      <w:bodyDiv w:val="1"/>
      <w:marLeft w:val="0"/>
      <w:marRight w:val="0"/>
      <w:marTop w:val="0"/>
      <w:marBottom w:val="0"/>
      <w:divBdr>
        <w:top w:val="none" w:sz="0" w:space="0" w:color="auto"/>
        <w:left w:val="none" w:sz="0" w:space="0" w:color="auto"/>
        <w:bottom w:val="none" w:sz="0" w:space="0" w:color="auto"/>
        <w:right w:val="none" w:sz="0" w:space="0" w:color="auto"/>
      </w:divBdr>
    </w:div>
    <w:div w:id="1121463453">
      <w:bodyDiv w:val="1"/>
      <w:marLeft w:val="0"/>
      <w:marRight w:val="0"/>
      <w:marTop w:val="0"/>
      <w:marBottom w:val="0"/>
      <w:divBdr>
        <w:top w:val="none" w:sz="0" w:space="0" w:color="auto"/>
        <w:left w:val="none" w:sz="0" w:space="0" w:color="auto"/>
        <w:bottom w:val="none" w:sz="0" w:space="0" w:color="auto"/>
        <w:right w:val="none" w:sz="0" w:space="0" w:color="auto"/>
      </w:divBdr>
    </w:div>
    <w:div w:id="1179851345">
      <w:bodyDiv w:val="1"/>
      <w:marLeft w:val="0"/>
      <w:marRight w:val="0"/>
      <w:marTop w:val="0"/>
      <w:marBottom w:val="0"/>
      <w:divBdr>
        <w:top w:val="none" w:sz="0" w:space="0" w:color="auto"/>
        <w:left w:val="none" w:sz="0" w:space="0" w:color="auto"/>
        <w:bottom w:val="none" w:sz="0" w:space="0" w:color="auto"/>
        <w:right w:val="none" w:sz="0" w:space="0" w:color="auto"/>
      </w:divBdr>
    </w:div>
    <w:div w:id="1195001993">
      <w:bodyDiv w:val="1"/>
      <w:marLeft w:val="0"/>
      <w:marRight w:val="0"/>
      <w:marTop w:val="0"/>
      <w:marBottom w:val="0"/>
      <w:divBdr>
        <w:top w:val="none" w:sz="0" w:space="0" w:color="auto"/>
        <w:left w:val="none" w:sz="0" w:space="0" w:color="auto"/>
        <w:bottom w:val="none" w:sz="0" w:space="0" w:color="auto"/>
        <w:right w:val="none" w:sz="0" w:space="0" w:color="auto"/>
      </w:divBdr>
    </w:div>
    <w:div w:id="1250037710">
      <w:bodyDiv w:val="1"/>
      <w:marLeft w:val="0"/>
      <w:marRight w:val="0"/>
      <w:marTop w:val="0"/>
      <w:marBottom w:val="0"/>
      <w:divBdr>
        <w:top w:val="none" w:sz="0" w:space="0" w:color="auto"/>
        <w:left w:val="none" w:sz="0" w:space="0" w:color="auto"/>
        <w:bottom w:val="none" w:sz="0" w:space="0" w:color="auto"/>
        <w:right w:val="none" w:sz="0" w:space="0" w:color="auto"/>
      </w:divBdr>
    </w:div>
    <w:div w:id="1353609126">
      <w:bodyDiv w:val="1"/>
      <w:marLeft w:val="0"/>
      <w:marRight w:val="0"/>
      <w:marTop w:val="0"/>
      <w:marBottom w:val="0"/>
      <w:divBdr>
        <w:top w:val="none" w:sz="0" w:space="0" w:color="auto"/>
        <w:left w:val="none" w:sz="0" w:space="0" w:color="auto"/>
        <w:bottom w:val="none" w:sz="0" w:space="0" w:color="auto"/>
        <w:right w:val="none" w:sz="0" w:space="0" w:color="auto"/>
      </w:divBdr>
    </w:div>
    <w:div w:id="1355377672">
      <w:bodyDiv w:val="1"/>
      <w:marLeft w:val="0"/>
      <w:marRight w:val="0"/>
      <w:marTop w:val="0"/>
      <w:marBottom w:val="0"/>
      <w:divBdr>
        <w:top w:val="none" w:sz="0" w:space="0" w:color="auto"/>
        <w:left w:val="none" w:sz="0" w:space="0" w:color="auto"/>
        <w:bottom w:val="none" w:sz="0" w:space="0" w:color="auto"/>
        <w:right w:val="none" w:sz="0" w:space="0" w:color="auto"/>
      </w:divBdr>
    </w:div>
    <w:div w:id="1390574028">
      <w:bodyDiv w:val="1"/>
      <w:marLeft w:val="0"/>
      <w:marRight w:val="0"/>
      <w:marTop w:val="0"/>
      <w:marBottom w:val="0"/>
      <w:divBdr>
        <w:top w:val="none" w:sz="0" w:space="0" w:color="auto"/>
        <w:left w:val="none" w:sz="0" w:space="0" w:color="auto"/>
        <w:bottom w:val="none" w:sz="0" w:space="0" w:color="auto"/>
        <w:right w:val="none" w:sz="0" w:space="0" w:color="auto"/>
      </w:divBdr>
    </w:div>
    <w:div w:id="1395280840">
      <w:bodyDiv w:val="1"/>
      <w:marLeft w:val="0"/>
      <w:marRight w:val="0"/>
      <w:marTop w:val="0"/>
      <w:marBottom w:val="0"/>
      <w:divBdr>
        <w:top w:val="none" w:sz="0" w:space="0" w:color="auto"/>
        <w:left w:val="none" w:sz="0" w:space="0" w:color="auto"/>
        <w:bottom w:val="none" w:sz="0" w:space="0" w:color="auto"/>
        <w:right w:val="none" w:sz="0" w:space="0" w:color="auto"/>
      </w:divBdr>
    </w:div>
    <w:div w:id="1426803171">
      <w:bodyDiv w:val="1"/>
      <w:marLeft w:val="0"/>
      <w:marRight w:val="0"/>
      <w:marTop w:val="0"/>
      <w:marBottom w:val="0"/>
      <w:divBdr>
        <w:top w:val="none" w:sz="0" w:space="0" w:color="auto"/>
        <w:left w:val="none" w:sz="0" w:space="0" w:color="auto"/>
        <w:bottom w:val="none" w:sz="0" w:space="0" w:color="auto"/>
        <w:right w:val="none" w:sz="0" w:space="0" w:color="auto"/>
      </w:divBdr>
    </w:div>
    <w:div w:id="1585215560">
      <w:bodyDiv w:val="1"/>
      <w:marLeft w:val="0"/>
      <w:marRight w:val="0"/>
      <w:marTop w:val="0"/>
      <w:marBottom w:val="0"/>
      <w:divBdr>
        <w:top w:val="none" w:sz="0" w:space="0" w:color="auto"/>
        <w:left w:val="none" w:sz="0" w:space="0" w:color="auto"/>
        <w:bottom w:val="none" w:sz="0" w:space="0" w:color="auto"/>
        <w:right w:val="none" w:sz="0" w:space="0" w:color="auto"/>
      </w:divBdr>
    </w:div>
    <w:div w:id="1633318334">
      <w:bodyDiv w:val="1"/>
      <w:marLeft w:val="0"/>
      <w:marRight w:val="0"/>
      <w:marTop w:val="0"/>
      <w:marBottom w:val="0"/>
      <w:divBdr>
        <w:top w:val="none" w:sz="0" w:space="0" w:color="auto"/>
        <w:left w:val="none" w:sz="0" w:space="0" w:color="auto"/>
        <w:bottom w:val="none" w:sz="0" w:space="0" w:color="auto"/>
        <w:right w:val="none" w:sz="0" w:space="0" w:color="auto"/>
      </w:divBdr>
    </w:div>
    <w:div w:id="1669596734">
      <w:bodyDiv w:val="1"/>
      <w:marLeft w:val="0"/>
      <w:marRight w:val="0"/>
      <w:marTop w:val="0"/>
      <w:marBottom w:val="0"/>
      <w:divBdr>
        <w:top w:val="none" w:sz="0" w:space="0" w:color="auto"/>
        <w:left w:val="none" w:sz="0" w:space="0" w:color="auto"/>
        <w:bottom w:val="none" w:sz="0" w:space="0" w:color="auto"/>
        <w:right w:val="none" w:sz="0" w:space="0" w:color="auto"/>
      </w:divBdr>
    </w:div>
    <w:div w:id="1807315664">
      <w:bodyDiv w:val="1"/>
      <w:marLeft w:val="0"/>
      <w:marRight w:val="0"/>
      <w:marTop w:val="0"/>
      <w:marBottom w:val="0"/>
      <w:divBdr>
        <w:top w:val="none" w:sz="0" w:space="0" w:color="auto"/>
        <w:left w:val="none" w:sz="0" w:space="0" w:color="auto"/>
        <w:bottom w:val="none" w:sz="0" w:space="0" w:color="auto"/>
        <w:right w:val="none" w:sz="0" w:space="0" w:color="auto"/>
      </w:divBdr>
    </w:div>
    <w:div w:id="1811629233">
      <w:bodyDiv w:val="1"/>
      <w:marLeft w:val="0"/>
      <w:marRight w:val="0"/>
      <w:marTop w:val="0"/>
      <w:marBottom w:val="0"/>
      <w:divBdr>
        <w:top w:val="none" w:sz="0" w:space="0" w:color="auto"/>
        <w:left w:val="none" w:sz="0" w:space="0" w:color="auto"/>
        <w:bottom w:val="none" w:sz="0" w:space="0" w:color="auto"/>
        <w:right w:val="none" w:sz="0" w:space="0" w:color="auto"/>
      </w:divBdr>
    </w:div>
    <w:div w:id="1822191425">
      <w:bodyDiv w:val="1"/>
      <w:marLeft w:val="0"/>
      <w:marRight w:val="0"/>
      <w:marTop w:val="0"/>
      <w:marBottom w:val="0"/>
      <w:divBdr>
        <w:top w:val="none" w:sz="0" w:space="0" w:color="auto"/>
        <w:left w:val="none" w:sz="0" w:space="0" w:color="auto"/>
        <w:bottom w:val="none" w:sz="0" w:space="0" w:color="auto"/>
        <w:right w:val="none" w:sz="0" w:space="0" w:color="auto"/>
      </w:divBdr>
    </w:div>
    <w:div w:id="1867675578">
      <w:bodyDiv w:val="1"/>
      <w:marLeft w:val="0"/>
      <w:marRight w:val="0"/>
      <w:marTop w:val="0"/>
      <w:marBottom w:val="0"/>
      <w:divBdr>
        <w:top w:val="none" w:sz="0" w:space="0" w:color="auto"/>
        <w:left w:val="none" w:sz="0" w:space="0" w:color="auto"/>
        <w:bottom w:val="none" w:sz="0" w:space="0" w:color="auto"/>
        <w:right w:val="none" w:sz="0" w:space="0" w:color="auto"/>
      </w:divBdr>
    </w:div>
    <w:div w:id="1901209601">
      <w:bodyDiv w:val="1"/>
      <w:marLeft w:val="0"/>
      <w:marRight w:val="0"/>
      <w:marTop w:val="0"/>
      <w:marBottom w:val="0"/>
      <w:divBdr>
        <w:top w:val="none" w:sz="0" w:space="0" w:color="auto"/>
        <w:left w:val="none" w:sz="0" w:space="0" w:color="auto"/>
        <w:bottom w:val="none" w:sz="0" w:space="0" w:color="auto"/>
        <w:right w:val="none" w:sz="0" w:space="0" w:color="auto"/>
      </w:divBdr>
    </w:div>
    <w:div w:id="1902906529">
      <w:bodyDiv w:val="1"/>
      <w:marLeft w:val="0"/>
      <w:marRight w:val="0"/>
      <w:marTop w:val="0"/>
      <w:marBottom w:val="0"/>
      <w:divBdr>
        <w:top w:val="none" w:sz="0" w:space="0" w:color="auto"/>
        <w:left w:val="none" w:sz="0" w:space="0" w:color="auto"/>
        <w:bottom w:val="none" w:sz="0" w:space="0" w:color="auto"/>
        <w:right w:val="none" w:sz="0" w:space="0" w:color="auto"/>
      </w:divBdr>
    </w:div>
    <w:div w:id="1924140030">
      <w:bodyDiv w:val="1"/>
      <w:marLeft w:val="0"/>
      <w:marRight w:val="0"/>
      <w:marTop w:val="0"/>
      <w:marBottom w:val="0"/>
      <w:divBdr>
        <w:top w:val="none" w:sz="0" w:space="0" w:color="auto"/>
        <w:left w:val="none" w:sz="0" w:space="0" w:color="auto"/>
        <w:bottom w:val="none" w:sz="0" w:space="0" w:color="auto"/>
        <w:right w:val="none" w:sz="0" w:space="0" w:color="auto"/>
      </w:divBdr>
    </w:div>
    <w:div w:id="1927882445">
      <w:bodyDiv w:val="1"/>
      <w:marLeft w:val="0"/>
      <w:marRight w:val="0"/>
      <w:marTop w:val="0"/>
      <w:marBottom w:val="0"/>
      <w:divBdr>
        <w:top w:val="none" w:sz="0" w:space="0" w:color="auto"/>
        <w:left w:val="none" w:sz="0" w:space="0" w:color="auto"/>
        <w:bottom w:val="none" w:sz="0" w:space="0" w:color="auto"/>
        <w:right w:val="none" w:sz="0" w:space="0" w:color="auto"/>
      </w:divBdr>
    </w:div>
    <w:div w:id="2084713751">
      <w:bodyDiv w:val="1"/>
      <w:marLeft w:val="0"/>
      <w:marRight w:val="0"/>
      <w:marTop w:val="0"/>
      <w:marBottom w:val="0"/>
      <w:divBdr>
        <w:top w:val="none" w:sz="0" w:space="0" w:color="auto"/>
        <w:left w:val="none" w:sz="0" w:space="0" w:color="auto"/>
        <w:bottom w:val="none" w:sz="0" w:space="0" w:color="auto"/>
        <w:right w:val="none" w:sz="0" w:space="0" w:color="auto"/>
      </w:divBdr>
    </w:div>
    <w:div w:id="2106418582">
      <w:bodyDiv w:val="1"/>
      <w:marLeft w:val="0"/>
      <w:marRight w:val="0"/>
      <w:marTop w:val="0"/>
      <w:marBottom w:val="0"/>
      <w:divBdr>
        <w:top w:val="none" w:sz="0" w:space="0" w:color="auto"/>
        <w:left w:val="none" w:sz="0" w:space="0" w:color="auto"/>
        <w:bottom w:val="none" w:sz="0" w:space="0" w:color="auto"/>
        <w:right w:val="none" w:sz="0" w:space="0" w:color="auto"/>
      </w:divBdr>
      <w:divsChild>
        <w:div w:id="482279651">
          <w:marLeft w:val="547"/>
          <w:marRight w:val="0"/>
          <w:marTop w:val="0"/>
          <w:marBottom w:val="0"/>
          <w:divBdr>
            <w:top w:val="none" w:sz="0" w:space="0" w:color="auto"/>
            <w:left w:val="none" w:sz="0" w:space="0" w:color="auto"/>
            <w:bottom w:val="none" w:sz="0" w:space="0" w:color="auto"/>
            <w:right w:val="none" w:sz="0" w:space="0" w:color="auto"/>
          </w:divBdr>
        </w:div>
      </w:divsChild>
    </w:div>
    <w:div w:id="2136099995">
      <w:bodyDiv w:val="1"/>
      <w:marLeft w:val="0"/>
      <w:marRight w:val="0"/>
      <w:marTop w:val="0"/>
      <w:marBottom w:val="0"/>
      <w:divBdr>
        <w:top w:val="none" w:sz="0" w:space="0" w:color="auto"/>
        <w:left w:val="none" w:sz="0" w:space="0" w:color="auto"/>
        <w:bottom w:val="none" w:sz="0" w:space="0" w:color="auto"/>
        <w:right w:val="none" w:sz="0" w:space="0" w:color="auto"/>
      </w:divBdr>
    </w:div>
    <w:div w:id="21439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png@01D9EFE5.6A35569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5122C3BB7058045A61E948A28392699" ma:contentTypeVersion="6" ma:contentTypeDescription="Criar um novo documento." ma:contentTypeScope="" ma:versionID="59b47b1f80cb12ab6cbcbf732d47f3dd">
  <xsd:schema xmlns:xsd="http://www.w3.org/2001/XMLSchema" xmlns:xs="http://www.w3.org/2001/XMLSchema" xmlns:p="http://schemas.microsoft.com/office/2006/metadata/properties" xmlns:ns2="58ff177f-ab17-4cdb-9d7e-78cae23fa369" xmlns:ns3="c13cccac-155c-4df9-a400-d0526be9fdb9" targetNamespace="http://schemas.microsoft.com/office/2006/metadata/properties" ma:root="true" ma:fieldsID="7e7dc6af9dd32e3629bf49278969abc5" ns2:_="" ns3:_="">
    <xsd:import namespace="58ff177f-ab17-4cdb-9d7e-78cae23fa369"/>
    <xsd:import namespace="c13cccac-155c-4df9-a400-d0526be9f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f177f-ab17-4cdb-9d7e-78cae23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cccac-155c-4df9-a400-d0526be9fdb9"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20A8F-C04A-4FFE-8447-68511619C73B}">
  <ds:schemaRefs>
    <ds:schemaRef ds:uri="http://schemas.microsoft.com/sharepoint/v3/contenttype/forms"/>
  </ds:schemaRefs>
</ds:datastoreItem>
</file>

<file path=customXml/itemProps2.xml><?xml version="1.0" encoding="utf-8"?>
<ds:datastoreItem xmlns:ds="http://schemas.openxmlformats.org/officeDocument/2006/customXml" ds:itemID="{5BEBEB87-D8B6-488D-A6D0-724C7C2FC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f177f-ab17-4cdb-9d7e-78cae23fa369"/>
    <ds:schemaRef ds:uri="c13cccac-155c-4df9-a400-d0526be9f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5CF31-EB84-4829-A87D-41BFF1700CB0}">
  <ds:schemaRefs>
    <ds:schemaRef ds:uri="http://schemas.openxmlformats.org/officeDocument/2006/bibliography"/>
  </ds:schemaRefs>
</ds:datastoreItem>
</file>

<file path=customXml/itemProps4.xml><?xml version="1.0" encoding="utf-8"?>
<ds:datastoreItem xmlns:ds="http://schemas.openxmlformats.org/officeDocument/2006/customXml" ds:itemID="{0DD3AD59-95C0-4B67-8483-81261383C52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3ec5e0-6e96-4a52-bf04-db829769f65f}" enabled="0" method="" siteId="{f23ec5e0-6e96-4a52-bf04-db829769f65f}"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592</Words>
  <Characters>3202</Characters>
  <Application>Microsoft Office Word</Application>
  <DocSecurity>0</DocSecurity>
  <Lines>26</Lines>
  <Paragraphs>7</Paragraphs>
  <ScaleCrop>false</ScaleCrop>
  <Company>fpce/uc</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Brisio</dc:creator>
  <cp:keywords/>
  <cp:lastModifiedBy>Carla Brisio</cp:lastModifiedBy>
  <cp:revision>35</cp:revision>
  <cp:lastPrinted>2019-11-15T19:06:00Z</cp:lastPrinted>
  <dcterms:created xsi:type="dcterms:W3CDTF">2023-09-15T10:10:00Z</dcterms:created>
  <dcterms:modified xsi:type="dcterms:W3CDTF">2024-03-22T11:05:00Z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0x01010005122C3BB7058045A61E948A28392699</vt:lpwstr>
  </property>
  <property fmtid="{D5CDD505-2E9C-101B-9397-08002B2CF9AE}" pid="3" name="MediaServiceImageTags">
    <vt:lpwstr/>
  </property>
</Properties>
</file>