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9F08C" w14:textId="77777777" w:rsidR="00E10035" w:rsidRDefault="00E10035"/>
    <w:p w14:paraId="768DE321" w14:textId="77777777" w:rsidR="00E10035" w:rsidRDefault="00E10035">
      <w:pPr>
        <w:suppressAutoHyphens w:val="0"/>
        <w:jc w:val="center"/>
        <w:textAlignment w:val="auto"/>
        <w:rPr>
          <w:rFonts w:ascii="Calibri" w:hAnsi="Calibri" w:cs="Calibri"/>
          <w:b/>
          <w:sz w:val="22"/>
          <w:szCs w:val="22"/>
        </w:rPr>
      </w:pPr>
    </w:p>
    <w:p w14:paraId="3C4F52A3" w14:textId="77777777" w:rsidR="00E10035" w:rsidRDefault="00365341">
      <w:pPr>
        <w:suppressAutoHyphens w:val="0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Identificação do/a formando/a</w:t>
      </w: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169"/>
        <w:gridCol w:w="1375"/>
        <w:gridCol w:w="2697"/>
        <w:gridCol w:w="922"/>
        <w:gridCol w:w="970"/>
        <w:gridCol w:w="1836"/>
      </w:tblGrid>
      <w:tr w:rsidR="00E10035" w14:paraId="62974D0A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158D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</w:t>
            </w:r>
          </w:p>
          <w:p w14:paraId="18A19000" w14:textId="77777777" w:rsidR="00E10035" w:rsidRDefault="00E10035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184F" w14:textId="77777777" w:rsidR="00E10035" w:rsidRDefault="00E10035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20E7B55B" w14:textId="77777777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5744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10035" w14:paraId="267EE50A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1BE1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Curso de formação</w:t>
            </w:r>
          </w:p>
          <w:p w14:paraId="4EAB6CF1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(designação da saída profissional)</w:t>
            </w:r>
          </w:p>
        </w:tc>
        <w:tc>
          <w:tcPr>
            <w:tcW w:w="796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2A1A" w14:textId="77777777" w:rsidR="00E10035" w:rsidRDefault="00E10035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50448369" w14:textId="77777777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6FF2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10035" w14:paraId="0A4B9030" w14:textId="77777777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2D95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Entidade formadora </w:t>
            </w:r>
          </w:p>
        </w:tc>
      </w:tr>
      <w:tr w:rsidR="00E10035" w14:paraId="7D798F46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3A03" w14:textId="77777777" w:rsidR="00E10035" w:rsidRDefault="00E10035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3DE3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FB2A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9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61F6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DCD4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10035" w14:paraId="39B3A81D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5D9A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Contactos</w:t>
            </w: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A972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26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65B6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D527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116E" w14:textId="77777777" w:rsidR="00E10035" w:rsidRDefault="00E10035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C4543D1" w14:textId="77777777" w:rsidR="00E10035" w:rsidRDefault="00E10035">
      <w:pPr>
        <w:suppressAutoHyphens w:val="0"/>
        <w:jc w:val="center"/>
        <w:textAlignment w:val="auto"/>
        <w:rPr>
          <w:rFonts w:ascii="Calibri" w:hAnsi="Calibri" w:cs="Calibri"/>
          <w:b/>
          <w:sz w:val="22"/>
          <w:szCs w:val="22"/>
        </w:rPr>
      </w:pPr>
    </w:p>
    <w:p w14:paraId="48477640" w14:textId="77777777" w:rsidR="00E10035" w:rsidRDefault="00365341">
      <w:pPr>
        <w:suppressAutoHyphens w:val="0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Entidade de apoio à alternância</w:t>
      </w: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079"/>
        <w:gridCol w:w="2833"/>
        <w:gridCol w:w="947"/>
        <w:gridCol w:w="2880"/>
      </w:tblGrid>
      <w:tr w:rsidR="00E10035" w14:paraId="6E7F97B7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6078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Designação</w:t>
            </w:r>
          </w:p>
        </w:tc>
        <w:tc>
          <w:tcPr>
            <w:tcW w:w="773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D906" w14:textId="77777777" w:rsidR="00E10035" w:rsidRDefault="00E10035">
            <w:pPr>
              <w:suppressAutoHyphens w:val="0"/>
              <w:spacing w:before="60" w:after="6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12A72304" w14:textId="77777777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2DD5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10035" w14:paraId="1E489FAC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13BD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do/a tutor/a</w:t>
            </w:r>
          </w:p>
        </w:tc>
        <w:tc>
          <w:tcPr>
            <w:tcW w:w="773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17D9" w14:textId="77777777" w:rsidR="00E10035" w:rsidRDefault="00E10035">
            <w:pPr>
              <w:suppressAutoHyphens w:val="0"/>
              <w:spacing w:before="60" w:after="6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37E4C8DD" w14:textId="77777777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5A08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10035" w14:paraId="31512DC0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8599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Contactos</w:t>
            </w:r>
          </w:p>
        </w:tc>
        <w:tc>
          <w:tcPr>
            <w:tcW w:w="1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2B14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28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78B5" w14:textId="77777777" w:rsidR="00E10035" w:rsidRDefault="00E10035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7472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1832" w14:textId="77777777" w:rsidR="00E10035" w:rsidRDefault="00E10035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254F4B2" w14:textId="77777777" w:rsidR="00E10035" w:rsidRDefault="00E10035">
      <w:pPr>
        <w:suppressAutoHyphens w:val="0"/>
        <w:jc w:val="center"/>
        <w:textAlignment w:val="auto"/>
        <w:rPr>
          <w:rFonts w:ascii="Calibri" w:hAnsi="Calibri" w:cs="Calibri"/>
          <w:b/>
        </w:rPr>
      </w:pPr>
    </w:p>
    <w:tbl>
      <w:tblPr>
        <w:tblW w:w="32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421"/>
      </w:tblGrid>
      <w:tr w:rsidR="00E10035" w14:paraId="6100C40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1140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Mês:</w:t>
            </w:r>
          </w:p>
        </w:tc>
        <w:tc>
          <w:tcPr>
            <w:tcW w:w="242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B41D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6C43C9" w14:textId="77777777" w:rsidR="00E10035" w:rsidRDefault="00E10035">
      <w:pPr>
        <w:suppressAutoHyphens w:val="0"/>
        <w:jc w:val="center"/>
        <w:textAlignment w:val="auto"/>
        <w:rPr>
          <w:rFonts w:ascii="Calibri" w:hAnsi="Calibri" w:cs="Calibri"/>
          <w:b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377"/>
        <w:gridCol w:w="1371"/>
        <w:gridCol w:w="1375"/>
        <w:gridCol w:w="1374"/>
        <w:gridCol w:w="1389"/>
        <w:gridCol w:w="1378"/>
      </w:tblGrid>
      <w:tr w:rsidR="00E10035" w14:paraId="541D5E1F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65A9" w14:textId="77777777" w:rsidR="00E10035" w:rsidRDefault="00365341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Dias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F71B" w14:textId="77777777" w:rsidR="00E10035" w:rsidRDefault="00365341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Presenças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(horas)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CA88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Faltas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A9D5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Rubrica</w:t>
            </w:r>
          </w:p>
          <w:p w14:paraId="11EB35D6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formando/a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03F9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Rubrica</w:t>
            </w:r>
          </w:p>
          <w:p w14:paraId="620E27E5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Tutor/a</w:t>
            </w:r>
          </w:p>
        </w:tc>
      </w:tr>
      <w:tr w:rsidR="00E10035" w14:paraId="4481A7C2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B49D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AD58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Entrada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FFA9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Saída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9F14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 documento justificativo</w:t>
            </w: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B44E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FFB6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66983FE4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919F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59ED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B8C9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A8C6" w14:textId="77777777" w:rsidR="00E10035" w:rsidRDefault="00365341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Sim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7EC9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Não</w:t>
            </w: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AA1A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936B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3C2C758D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0DBA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9B1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1BD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40C2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516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D115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E55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0200D708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838F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B68D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228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7C3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28A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B27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354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7FAC3666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0E44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480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391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0D8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F77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A71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030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3699FB90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E7DC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9FB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08B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3B6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B4D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539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EBB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59581E5E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979B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FC6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1F9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965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0B3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BF0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85A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640CE5DA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F4C9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876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5A9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D4E2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91E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46C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147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617C7A64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BBE1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7ED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626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419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29D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7A0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B98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5BA338D7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2731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6CF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752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69A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E0E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A33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F9C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406B362D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6441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C46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F63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8DE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3B3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E52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F52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7748A44F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CEE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557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C2B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FCC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931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E51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C0B5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2F9E9F06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729F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D3455" wp14:editId="1BFD8716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37462</wp:posOffset>
                      </wp:positionV>
                      <wp:extent cx="252731" cy="691515"/>
                      <wp:effectExtent l="0" t="0" r="0" b="0"/>
                      <wp:wrapNone/>
                      <wp:docPr id="3" name="Caixa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1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86B3317" w14:textId="77777777" w:rsidR="00E10035" w:rsidRDefault="00365341">
                                  <w:pPr>
                                    <w:rPr>
                                      <w:rFonts w:ascii="ConduitITC TT" w:hAnsi="ConduitITC T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nduitITC TT" w:hAnsi="ConduitITC TT"/>
                                      <w:sz w:val="12"/>
                                      <w:szCs w:val="12"/>
                                    </w:rPr>
                                    <w:t>Mod. IEFP 9836 660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ED3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3" o:spid="_x0000_s1026" type="#_x0000_t202" style="position:absolute;left:0;text-align:left;margin-left:-34.65pt;margin-top:2.95pt;width:19.9pt;height:5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" filled="f" stroked="f">
                      <v:textbox>
                        <w:txbxContent>
                          <w:p w14:paraId="286B3317" w14:textId="77777777" w:rsidR="00E10035" w:rsidRDefault="00365341">
                            <w:pPr>
                              <w:rPr>
                                <w:rFonts w:ascii="ConduitITC TT" w:hAnsi="ConduitITC T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nduitITC TT" w:hAnsi="ConduitITC TT"/>
                                <w:sz w:val="12"/>
                                <w:szCs w:val="12"/>
                              </w:rPr>
                              <w:t>Mod. IEFP 9836 660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046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61B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E2C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CDC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0AD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686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2763DB29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6E09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4CB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4B9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B9A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8D3D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5F3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673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CDB8B7C" w14:textId="77777777" w:rsidR="00000000" w:rsidRDefault="00365341">
      <w:pPr>
        <w:sectPr w:rsidR="00000000">
          <w:headerReference w:type="default" r:id="rId7"/>
          <w:footerReference w:type="default" r:id="rId8"/>
          <w:pgSz w:w="11906" w:h="16838"/>
          <w:pgMar w:top="479" w:right="1134" w:bottom="851" w:left="1134" w:header="709" w:footer="335" w:gutter="0"/>
          <w:cols w:space="720"/>
        </w:sectPr>
      </w:pPr>
    </w:p>
    <w:p w14:paraId="4D82FAD9" w14:textId="77777777" w:rsidR="00E10035" w:rsidRDefault="00E10035">
      <w:pPr>
        <w:suppressAutoHyphens w:val="0"/>
        <w:jc w:val="center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8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268"/>
        <w:gridCol w:w="1206"/>
        <w:gridCol w:w="1192"/>
        <w:gridCol w:w="1182"/>
        <w:gridCol w:w="1402"/>
        <w:gridCol w:w="1276"/>
      </w:tblGrid>
      <w:tr w:rsidR="00E10035" w14:paraId="4DCC3336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38C4" w14:textId="77777777" w:rsidR="00E10035" w:rsidRDefault="00365341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Dias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7A30" w14:textId="77777777" w:rsidR="00E10035" w:rsidRDefault="00365341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Presenças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(horas)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6C1E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Faltas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64DD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Rubrica</w:t>
            </w:r>
          </w:p>
          <w:p w14:paraId="06AA1AFA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formando/a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8E22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Rubrica</w:t>
            </w:r>
          </w:p>
          <w:p w14:paraId="232E99BA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tutor/a</w:t>
            </w:r>
          </w:p>
        </w:tc>
      </w:tr>
      <w:tr w:rsidR="00E10035" w14:paraId="61772022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72C3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7C00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Entrada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120C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Saída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2E8D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 documento justificativo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A90C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F253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71A5BE1C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AB38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4846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A9D4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025C" w14:textId="77777777" w:rsidR="00E10035" w:rsidRDefault="00365341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Sim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3CD2" w14:textId="77777777" w:rsidR="00E10035" w:rsidRDefault="00365341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Não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FD02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22D3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23367005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209E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55B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50B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B8D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4F8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8B3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C9C5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1DBBA8BD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478E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075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D4F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E5F2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4E4E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EB9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DC5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05196C9C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230A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224E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E4D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42D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A63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AA7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048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6B05DD98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4270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8B25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D6B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273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133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3C4E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5FB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7C432073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F752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DC3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9C4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F9C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61DE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774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0C1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2352347B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E845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68B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49E2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6AC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EC2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580E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DA4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79563098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263B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6D3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B14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793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E71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A0E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348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6FBABB97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4175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2AA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19F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F5B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575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0AC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9AD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0EFE5241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8F9B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21F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202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4C9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37E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9CD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0BB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06A0BBC6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4FFE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AEF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546E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C3A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93D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5F5D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539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6138BABD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4E54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DD9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7AA5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B36D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523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A88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301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46A9FE88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833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F9D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7FE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69A7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E4C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F66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17B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58A75BC6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7795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503D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E7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A6AD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1DD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25D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31B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69F47B6A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A58E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E45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740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38D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793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E66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C21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5E7F6C8F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7EFA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251F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EA1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F17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2C0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2BE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7C6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06DC3E10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E6D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DBB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E4F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1B5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A30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6BB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9CE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3EC06E5C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8DC1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09D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759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D899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43C5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9C7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F23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4D37CA46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A579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FBEE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C5BB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82D4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EE70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F5FC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A056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0035" w14:paraId="3FA7E4D6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C0C2" w14:textId="77777777" w:rsidR="00E10035" w:rsidRDefault="00365341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D0CE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524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D60A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27A8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32B1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A843" w14:textId="77777777" w:rsidR="00E10035" w:rsidRDefault="00E10035">
            <w:pPr>
              <w:suppressAutoHyphens w:val="0"/>
              <w:spacing w:before="40" w:after="40" w:line="36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702BF0F" w14:textId="77777777" w:rsidR="00E10035" w:rsidRDefault="00365341">
      <w:pPr>
        <w:suppressAutoHyphens w:val="0"/>
        <w:ind w:left="-98" w:right="-442"/>
        <w:jc w:val="both"/>
        <w:textAlignment w:val="auto"/>
      </w:pPr>
      <w:r>
        <w:rPr>
          <w:rFonts w:ascii="Calibri" w:hAnsi="Calibri" w:cs="Calibri"/>
          <w:b/>
          <w:sz w:val="18"/>
          <w:szCs w:val="18"/>
          <w:vertAlign w:val="superscript"/>
        </w:rPr>
        <w:t xml:space="preserve">1 </w:t>
      </w:r>
      <w:r>
        <w:rPr>
          <w:rFonts w:ascii="Calibri" w:hAnsi="Calibri" w:cs="Calibri"/>
          <w:sz w:val="18"/>
          <w:szCs w:val="18"/>
        </w:rPr>
        <w:t>No início de cada mês devem trancar-se os dias em que não ocorre FCT, prevenindo enganos e eventuais rasuras.</w:t>
      </w:r>
    </w:p>
    <w:p w14:paraId="2F6869B5" w14:textId="77777777" w:rsidR="00E10035" w:rsidRDefault="00365341">
      <w:pPr>
        <w:suppressAutoHyphens w:val="0"/>
        <w:ind w:left="-98" w:right="-442"/>
        <w:jc w:val="both"/>
        <w:textAlignment w:val="auto"/>
      </w:pPr>
      <w:r>
        <w:rPr>
          <w:rFonts w:ascii="Calibri" w:hAnsi="Calibri" w:cs="Calibri"/>
          <w:b/>
          <w:sz w:val="18"/>
          <w:szCs w:val="18"/>
          <w:vertAlign w:val="superscript"/>
        </w:rPr>
        <w:t>2</w:t>
      </w:r>
      <w:r>
        <w:rPr>
          <w:rFonts w:ascii="Calibri" w:hAnsi="Calibri" w:cs="Calibri"/>
          <w:sz w:val="18"/>
          <w:szCs w:val="18"/>
        </w:rPr>
        <w:t xml:space="preserve"> Devem anexar-se os </w:t>
      </w:r>
      <w:r>
        <w:rPr>
          <w:rFonts w:ascii="Calibri" w:hAnsi="Calibri" w:cs="Calibri"/>
          <w:sz w:val="18"/>
          <w:szCs w:val="18"/>
        </w:rPr>
        <w:t>documentos originais comprovativos dos motivos de ausência, devidamente rubricados pelo/a tutor/a</w:t>
      </w:r>
    </w:p>
    <w:p w14:paraId="53AC14A0" w14:textId="77777777" w:rsidR="00E10035" w:rsidRDefault="00E10035">
      <w:pPr>
        <w:suppressAutoHyphens w:val="0"/>
        <w:ind w:left="-98" w:right="-442"/>
        <w:jc w:val="both"/>
        <w:textAlignment w:val="auto"/>
        <w:rPr>
          <w:rFonts w:ascii="Calibri" w:hAnsi="Calibri" w:cs="Calibri"/>
        </w:rPr>
      </w:pPr>
    </w:p>
    <w:tbl>
      <w:tblPr>
        <w:tblW w:w="8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1"/>
      </w:tblGrid>
      <w:tr w:rsidR="00E10035" w14:paraId="1B61C6C3" w14:textId="77777777">
        <w:tblPrEx>
          <w:tblCellMar>
            <w:top w:w="0" w:type="dxa"/>
            <w:bottom w:w="0" w:type="dxa"/>
          </w:tblCellMar>
        </w:tblPrEx>
        <w:tc>
          <w:tcPr>
            <w:tcW w:w="87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3018" w14:textId="77777777" w:rsidR="00E10035" w:rsidRDefault="00365341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Observações</w:t>
            </w:r>
          </w:p>
        </w:tc>
      </w:tr>
      <w:tr w:rsidR="00E10035" w14:paraId="795AC11A" w14:textId="77777777">
        <w:tblPrEx>
          <w:tblCellMar>
            <w:top w:w="0" w:type="dxa"/>
            <w:bottom w:w="0" w:type="dxa"/>
          </w:tblCellMar>
        </w:tblPrEx>
        <w:tc>
          <w:tcPr>
            <w:tcW w:w="8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E99B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988CB8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5B252C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ADB08C" w14:textId="77777777" w:rsidR="00E10035" w:rsidRDefault="00E10035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9AEED4B" w14:textId="77777777" w:rsidR="00E10035" w:rsidRDefault="00E10035">
      <w:pPr>
        <w:suppressAutoHyphens w:val="0"/>
        <w:jc w:val="center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8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1"/>
      </w:tblGrid>
      <w:tr w:rsidR="00E10035" w14:paraId="38AE0C1D" w14:textId="77777777">
        <w:tblPrEx>
          <w:tblCellMar>
            <w:top w:w="0" w:type="dxa"/>
            <w:bottom w:w="0" w:type="dxa"/>
          </w:tblCellMar>
        </w:tblPrEx>
        <w:tc>
          <w:tcPr>
            <w:tcW w:w="87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30FC" w14:textId="77777777" w:rsidR="00E10035" w:rsidRDefault="00E10035">
            <w:pPr>
              <w:suppressAutoHyphens w:val="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81382D7" w14:textId="77777777" w:rsidR="00E10035" w:rsidRDefault="00365341">
      <w:pPr>
        <w:suppressAutoHyphens w:val="0"/>
        <w:textAlignment w:val="auto"/>
      </w:pPr>
      <w:r>
        <w:rPr>
          <w:rFonts w:ascii="Calibri" w:hAnsi="Calibri" w:cs="Calibri"/>
          <w:sz w:val="18"/>
          <w:szCs w:val="18"/>
        </w:rPr>
        <w:t>Assinatura do/a tutor/a e data</w:t>
      </w:r>
    </w:p>
    <w:p w14:paraId="6F8F1E76" w14:textId="77777777" w:rsidR="00E10035" w:rsidRDefault="00E10035"/>
    <w:p w14:paraId="60908316" w14:textId="77777777" w:rsidR="00E10035" w:rsidRDefault="00E10035"/>
    <w:p w14:paraId="2301C453" w14:textId="77777777" w:rsidR="00E10035" w:rsidRDefault="00E10035"/>
    <w:p w14:paraId="15D57C1F" w14:textId="77777777" w:rsidR="00E10035" w:rsidRDefault="00E10035"/>
    <w:p w14:paraId="3A076E2E" w14:textId="77777777" w:rsidR="00E10035" w:rsidRDefault="00365341">
      <w:pPr>
        <w:suppressAutoHyphens w:val="0"/>
        <w:ind w:left="14"/>
        <w:textAlignment w:val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Notas:</w:t>
      </w:r>
    </w:p>
    <w:p w14:paraId="4A1AA809" w14:textId="77777777" w:rsidR="00E10035" w:rsidRDefault="00E10035">
      <w:pPr>
        <w:suppressAutoHyphens w:val="0"/>
        <w:ind w:left="14"/>
        <w:jc w:val="right"/>
        <w:textAlignment w:val="auto"/>
        <w:rPr>
          <w:rFonts w:ascii="Calibri" w:hAnsi="Calibri" w:cs="Calibri"/>
          <w:b/>
          <w:sz w:val="20"/>
          <w:szCs w:val="20"/>
        </w:rPr>
      </w:pPr>
    </w:p>
    <w:p w14:paraId="7BAD4C7D" w14:textId="77777777" w:rsidR="00E10035" w:rsidRDefault="00365341">
      <w:pPr>
        <w:pStyle w:val="PargrafodaLista"/>
        <w:numPr>
          <w:ilvl w:val="0"/>
          <w:numId w:val="1"/>
        </w:numPr>
        <w:tabs>
          <w:tab w:val="left" w:pos="8002"/>
        </w:tabs>
        <w:suppressAutoHyphens w:val="0"/>
        <w:textAlignment w:val="auto"/>
      </w:pPr>
      <w:r>
        <w:rPr>
          <w:rFonts w:ascii="Calibri" w:hAnsi="Calibri" w:cs="Calibri"/>
        </w:rPr>
        <w:t xml:space="preserve">O registo de assiduidade, deve ser </w:t>
      </w:r>
      <w:r>
        <w:rPr>
          <w:rFonts w:ascii="Calibri" w:hAnsi="Calibri" w:cs="Calibri"/>
          <w:b/>
        </w:rPr>
        <w:t>diário</w:t>
      </w:r>
      <w:r>
        <w:rPr>
          <w:rFonts w:ascii="Calibri" w:hAnsi="Calibri" w:cs="Calibri"/>
        </w:rPr>
        <w:t xml:space="preserve"> e </w:t>
      </w:r>
      <w:r>
        <w:rPr>
          <w:rFonts w:ascii="Calibri" w:hAnsi="Calibri" w:cs="Calibri"/>
          <w:b/>
        </w:rPr>
        <w:t>rigoroso</w:t>
      </w:r>
      <w:r>
        <w:rPr>
          <w:rFonts w:ascii="Calibri" w:hAnsi="Calibri" w:cs="Calibri"/>
        </w:rPr>
        <w:t xml:space="preserve">, quer por parte do formando quer do </w:t>
      </w:r>
      <w:r>
        <w:rPr>
          <w:rFonts w:ascii="Calibri" w:hAnsi="Calibri" w:cs="Calibri"/>
        </w:rPr>
        <w:t>tutor, atendendo a que a pontualidade e a assiduidade se constituem como critérios importantes para efeitos de avaliação.</w:t>
      </w:r>
    </w:p>
    <w:p w14:paraId="425C54D7" w14:textId="77777777" w:rsidR="00E10035" w:rsidRDefault="00365341">
      <w:pPr>
        <w:pStyle w:val="PargrafodaLista"/>
        <w:numPr>
          <w:ilvl w:val="0"/>
          <w:numId w:val="1"/>
        </w:numPr>
        <w:tabs>
          <w:tab w:val="left" w:pos="8002"/>
        </w:tabs>
        <w:suppressAutoHyphens w:val="0"/>
        <w:textAlignment w:val="auto"/>
      </w:pPr>
      <w:r>
        <w:rPr>
          <w:rFonts w:ascii="Calibri" w:hAnsi="Calibri" w:cs="Calibri"/>
        </w:rPr>
        <w:t xml:space="preserve">A ficha de registo de assiduidade deve ser remetida pela EAA à entidade formadora, nos </w:t>
      </w:r>
      <w:r>
        <w:rPr>
          <w:rFonts w:ascii="Calibri" w:hAnsi="Calibri" w:cs="Calibri"/>
          <w:b/>
        </w:rPr>
        <w:t>primeiros 3 dias úteis do mês seguinte a que re</w:t>
      </w:r>
      <w:r>
        <w:rPr>
          <w:rFonts w:ascii="Calibri" w:hAnsi="Calibri" w:cs="Calibri"/>
          <w:b/>
        </w:rPr>
        <w:t>speita</w:t>
      </w:r>
      <w:r>
        <w:rPr>
          <w:rFonts w:ascii="Calibri" w:hAnsi="Calibri" w:cs="Calibri"/>
        </w:rPr>
        <w:t>.</w:t>
      </w:r>
    </w:p>
    <w:p w14:paraId="6B2F98A4" w14:textId="77777777" w:rsidR="00E10035" w:rsidRDefault="00365341">
      <w:pPr>
        <w:pStyle w:val="PargrafodaLista"/>
        <w:numPr>
          <w:ilvl w:val="0"/>
          <w:numId w:val="1"/>
        </w:numPr>
        <w:tabs>
          <w:tab w:val="left" w:pos="8002"/>
        </w:tabs>
        <w:suppressAutoHyphens w:val="0"/>
        <w:textAlignment w:val="auto"/>
      </w:pPr>
      <w:r>
        <w:rPr>
          <w:rFonts w:ascii="Calibri" w:hAnsi="Calibri" w:cs="Calibri"/>
        </w:rPr>
        <w:t xml:space="preserve">Quando a </w:t>
      </w:r>
      <w:r>
        <w:rPr>
          <w:rFonts w:ascii="Calibri" w:hAnsi="Calibri" w:cs="Calibri"/>
          <w:b/>
        </w:rPr>
        <w:t>FCT termina antes do final do mês</w:t>
      </w:r>
      <w:r>
        <w:rPr>
          <w:rFonts w:ascii="Calibri" w:hAnsi="Calibri" w:cs="Calibri"/>
        </w:rPr>
        <w:t xml:space="preserve">, o envio da ficha deverá ocorrer nos </w:t>
      </w:r>
      <w:r>
        <w:rPr>
          <w:rFonts w:ascii="Calibri" w:hAnsi="Calibri" w:cs="Calibri"/>
          <w:b/>
        </w:rPr>
        <w:t>3 dias úteis subsequentes</w:t>
      </w:r>
      <w:r>
        <w:rPr>
          <w:rFonts w:ascii="Calibri" w:hAnsi="Calibri" w:cs="Calibri"/>
        </w:rPr>
        <w:t>.</w:t>
      </w:r>
    </w:p>
    <w:p w14:paraId="1BFFB1EF" w14:textId="77777777" w:rsidR="00E10035" w:rsidRDefault="00365341">
      <w:pPr>
        <w:pStyle w:val="PargrafodaLista"/>
        <w:numPr>
          <w:ilvl w:val="0"/>
          <w:numId w:val="1"/>
        </w:numPr>
        <w:tabs>
          <w:tab w:val="left" w:pos="8002"/>
        </w:tabs>
        <w:suppressAutoHyphens w:val="0"/>
        <w:textAlignment w:val="auto"/>
      </w:pPr>
      <w:r>
        <w:rPr>
          <w:rFonts w:ascii="Calibri" w:hAnsi="Calibri" w:cs="Calibri"/>
        </w:rPr>
        <w:t xml:space="preserve">Sempre que se verifique a </w:t>
      </w:r>
      <w:r>
        <w:rPr>
          <w:rFonts w:ascii="Calibri" w:hAnsi="Calibri" w:cs="Calibri"/>
          <w:b/>
        </w:rPr>
        <w:t>ocorrência de problemas</w:t>
      </w:r>
      <w:r>
        <w:rPr>
          <w:rFonts w:ascii="Calibri" w:hAnsi="Calibri" w:cs="Calibri"/>
        </w:rPr>
        <w:t xml:space="preserve"> relacionados com a pontualidade e/ou a assiduidade </w:t>
      </w:r>
      <w:r>
        <w:rPr>
          <w:rFonts w:ascii="Calibri" w:hAnsi="Calibri" w:cs="Calibri"/>
          <w:b/>
        </w:rPr>
        <w:t xml:space="preserve">o/a tutor/a deve </w:t>
      </w:r>
      <w:r>
        <w:rPr>
          <w:rFonts w:ascii="Calibri" w:hAnsi="Calibri" w:cs="Calibri"/>
          <w:b/>
        </w:rPr>
        <w:t>comunicá-los</w:t>
      </w:r>
      <w:r>
        <w:rPr>
          <w:rFonts w:ascii="Calibri" w:hAnsi="Calibri" w:cs="Calibri"/>
        </w:rPr>
        <w:t xml:space="preserve"> à entidade formadora</w:t>
      </w:r>
      <w:r>
        <w:rPr>
          <w:rFonts w:ascii="Calibri" w:hAnsi="Calibri" w:cs="Calibri"/>
          <w:sz w:val="22"/>
          <w:szCs w:val="22"/>
        </w:rPr>
        <w:t>.</w:t>
      </w:r>
    </w:p>
    <w:p w14:paraId="3B59D619" w14:textId="77777777" w:rsidR="00E10035" w:rsidRDefault="00E10035">
      <w:pPr>
        <w:suppressAutoHyphens w:val="0"/>
        <w:jc w:val="both"/>
        <w:textAlignment w:val="auto"/>
        <w:rPr>
          <w:rFonts w:ascii="Calibri" w:hAnsi="Calibri" w:cs="Calibri"/>
          <w:shd w:val="clear" w:color="auto" w:fill="00FFFF"/>
        </w:rPr>
      </w:pPr>
    </w:p>
    <w:p w14:paraId="0077405F" w14:textId="77777777" w:rsidR="00E10035" w:rsidRDefault="00E10035"/>
    <w:sectPr w:rsidR="00E10035">
      <w:headerReference w:type="default" r:id="rId9"/>
      <w:footerReference w:type="default" r:id="rId10"/>
      <w:pgSz w:w="11906" w:h="16838"/>
      <w:pgMar w:top="729" w:right="1393" w:bottom="900" w:left="1701" w:header="708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31BA0" w14:textId="77777777" w:rsidR="00365341" w:rsidRDefault="00365341">
      <w:r>
        <w:separator/>
      </w:r>
    </w:p>
  </w:endnote>
  <w:endnote w:type="continuationSeparator" w:id="0">
    <w:p w14:paraId="4D45F3B0" w14:textId="77777777" w:rsidR="00365341" w:rsidRDefault="0036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53" w:type="dxa"/>
      <w:tblInd w:w="-1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61"/>
      <w:gridCol w:w="792"/>
    </w:tblGrid>
    <w:tr w:rsidR="00EA4554" w14:paraId="77C4030D" w14:textId="77777777">
      <w:tblPrEx>
        <w:tblCellMar>
          <w:top w:w="0" w:type="dxa"/>
          <w:bottom w:w="0" w:type="dxa"/>
        </w:tblCellMar>
      </w:tblPrEx>
      <w:tc>
        <w:tcPr>
          <w:tcW w:w="8861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86C637" w14:textId="77777777" w:rsidR="00EA4554" w:rsidRDefault="00365341">
          <w:pPr>
            <w:pStyle w:val="Rodap"/>
          </w:pPr>
          <w:r>
            <w:rPr>
              <w:rFonts w:ascii="Calibri" w:hAnsi="Calibri" w:cs="Calibri"/>
              <w:color w:val="7F7F7F"/>
              <w:sz w:val="16"/>
            </w:rPr>
            <w:t xml:space="preserve">cursos de aprendizagem | Regulamento Específico 2022 | </w:t>
          </w:r>
          <w:r>
            <w:rPr>
              <w:rFonts w:ascii="Calibri" w:hAnsi="Calibri" w:cs="Calibri"/>
              <w:b/>
              <w:bCs/>
              <w:color w:val="7F7F7F"/>
              <w:sz w:val="16"/>
            </w:rPr>
            <w:t>Anexo 7</w:t>
          </w:r>
        </w:p>
      </w:tc>
      <w:tc>
        <w:tcPr>
          <w:tcW w:w="792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6EEE97" w14:textId="77777777" w:rsidR="00EA4554" w:rsidRDefault="00365341">
          <w:pPr>
            <w:pStyle w:val="Rodap"/>
            <w:jc w:val="center"/>
          </w:pP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color w:val="7F7F7F"/>
              <w:sz w:val="16"/>
              <w:szCs w:val="18"/>
            </w:rPr>
            <w:instrText xml:space="preserve"> PAGE </w:instrTex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1</w: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/3</w:t>
          </w:r>
        </w:p>
      </w:tc>
    </w:tr>
  </w:tbl>
  <w:p w14:paraId="35B5EEA7" w14:textId="77777777" w:rsidR="00EA4554" w:rsidRDefault="00365341">
    <w:pPr>
      <w:pStyle w:val="Rodap"/>
      <w:tabs>
        <w:tab w:val="clear" w:pos="4252"/>
        <w:tab w:val="clear" w:pos="8504"/>
        <w:tab w:val="center" w:pos="3960"/>
        <w:tab w:val="left" w:pos="6300"/>
        <w:tab w:val="left" w:pos="8400"/>
        <w:tab w:val="left" w:pos="8865"/>
        <w:tab w:val="left" w:pos="8955"/>
        <w:tab w:val="right" w:pos="9540"/>
      </w:tabs>
      <w:ind w:left="-98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8" w:type="dxa"/>
      <w:tblInd w:w="-1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519"/>
      <w:gridCol w:w="699"/>
    </w:tblGrid>
    <w:tr w:rsidR="00EA4554" w14:paraId="1B3A00FF" w14:textId="77777777">
      <w:tblPrEx>
        <w:tblCellMar>
          <w:top w:w="0" w:type="dxa"/>
          <w:bottom w:w="0" w:type="dxa"/>
        </w:tblCellMar>
      </w:tblPrEx>
      <w:tc>
        <w:tcPr>
          <w:tcW w:w="8519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7CE6D7" w14:textId="77777777" w:rsidR="00EA4554" w:rsidRDefault="00365341">
          <w:pPr>
            <w:pStyle w:val="Rodap"/>
          </w:pPr>
          <w:r>
            <w:rPr>
              <w:rFonts w:ascii="Calibri" w:hAnsi="Calibri" w:cs="Calibri"/>
              <w:color w:val="7F7F7F"/>
              <w:sz w:val="16"/>
            </w:rPr>
            <w:t xml:space="preserve">cursos de aprendizagem | Regulamento Específico 2022 | </w:t>
          </w:r>
          <w:r>
            <w:rPr>
              <w:rFonts w:ascii="Calibri" w:hAnsi="Calibri" w:cs="Calibri"/>
              <w:b/>
              <w:bCs/>
              <w:color w:val="7F7F7F"/>
              <w:sz w:val="16"/>
            </w:rPr>
            <w:t>Anexo 7</w:t>
          </w:r>
        </w:p>
      </w:tc>
      <w:tc>
        <w:tcPr>
          <w:tcW w:w="699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B09B14" w14:textId="77777777" w:rsidR="00EA4554" w:rsidRDefault="00365341">
          <w:pPr>
            <w:pStyle w:val="Rodap"/>
            <w:jc w:val="center"/>
          </w:pP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color w:val="7F7F7F"/>
              <w:sz w:val="16"/>
              <w:szCs w:val="18"/>
            </w:rPr>
            <w:instrText xml:space="preserve"> PAGE </w:instrTex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1</w: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/3</w:t>
          </w:r>
        </w:p>
      </w:tc>
    </w:tr>
  </w:tbl>
  <w:p w14:paraId="1B44E8FE" w14:textId="77777777" w:rsidR="00EA4554" w:rsidRDefault="0036534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8BA0B" w14:textId="77777777" w:rsidR="00365341" w:rsidRDefault="00365341">
      <w:r>
        <w:rPr>
          <w:color w:val="000000"/>
        </w:rPr>
        <w:separator/>
      </w:r>
    </w:p>
  </w:footnote>
  <w:footnote w:type="continuationSeparator" w:id="0">
    <w:p w14:paraId="7245EC25" w14:textId="77777777" w:rsidR="00365341" w:rsidRDefault="0036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587D3" w14:textId="77777777" w:rsidR="00EA4554" w:rsidRDefault="00365341">
    <w:r>
      <w:rPr>
        <w:noProof/>
      </w:rPr>
      <w:drawing>
        <wp:inline distT="0" distB="0" distL="0" distR="0" wp14:anchorId="55DAC320" wp14:editId="447C7CD7">
          <wp:extent cx="3403597" cy="425452"/>
          <wp:effectExtent l="0" t="0" r="6353" b="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597" cy="425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EA8A789" w14:textId="77777777" w:rsidR="00EA4554" w:rsidRDefault="003653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DA0A1" w14:textId="77777777" w:rsidR="00EA4554" w:rsidRDefault="00365341">
    <w:pPr>
      <w:pStyle w:val="Cabealho"/>
    </w:pPr>
    <w:r>
      <w:rPr>
        <w:noProof/>
      </w:rPr>
      <w:drawing>
        <wp:inline distT="0" distB="0" distL="0" distR="0" wp14:anchorId="76CE1241" wp14:editId="5A9F32C2">
          <wp:extent cx="3403597" cy="425452"/>
          <wp:effectExtent l="0" t="0" r="6353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597" cy="425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297F551" w14:textId="77777777" w:rsidR="00EA4554" w:rsidRDefault="00365341">
    <w:pPr>
      <w:pStyle w:val="Cabealho"/>
      <w:rPr>
        <w:rFonts w:ascii="ConduitITC TT" w:hAnsi="ConduitITC TT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0F68"/>
    <w:multiLevelType w:val="multilevel"/>
    <w:tmpl w:val="7CBEE578"/>
    <w:lvl w:ilvl="0">
      <w:numFmt w:val="bullet"/>
      <w:lvlText w:val=""/>
      <w:lvlJc w:val="left"/>
      <w:pPr>
        <w:ind w:left="374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0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0035"/>
    <w:rsid w:val="001F6569"/>
    <w:rsid w:val="00365341"/>
    <w:rsid w:val="00E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2B86"/>
  <w15:docId w15:val="{676F6D4B-F9AC-4C31-B1DB-1B8A98F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rPr>
      <w:sz w:val="24"/>
      <w:szCs w:val="24"/>
      <w:lang w:val="pt-PT" w:eastAsia="pt-PT"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rPr>
      <w:sz w:val="24"/>
      <w:szCs w:val="24"/>
      <w:lang w:val="pt-PT" w:eastAsia="pt-PT" w:bidi="ar-SA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pPr>
      <w:ind w:left="720"/>
      <w:jc w:val="both"/>
    </w:pPr>
    <w:rPr>
      <w:rFonts w:ascii="Arial" w:hAnsi="Arial"/>
      <w:sz w:val="20"/>
      <w:szCs w:val="20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rPr>
      <w:b/>
      <w:bCs/>
      <w:kern w:val="3"/>
      <w:sz w:val="48"/>
      <w:szCs w:val="48"/>
    </w:rPr>
  </w:style>
  <w:style w:type="paragraph" w:customStyle="1" w:styleId="Default">
    <w:name w:val="Default"/>
    <w:pPr>
      <w:autoSpaceDE w:val="0"/>
      <w:textAlignment w:val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1457</Characters>
  <Application>Microsoft Office Word</Application>
  <DocSecurity>0</DocSecurity>
  <Lines>12</Lines>
  <Paragraphs>3</Paragraphs>
  <ScaleCrop>false</ScaleCrop>
  <Company>IEFP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Anexos Processo Técnico-Pedagógico</dc:title>
  <dc:subject>Cursos de Aprendizagem - Regulamento Específico 2012</dc:subject>
  <dc:creator>FP-OF</dc:creator>
  <cp:lastModifiedBy>Manuela Silvéria Santos</cp:lastModifiedBy>
  <cp:revision>2</cp:revision>
  <cp:lastPrinted>2019-01-17T14:45:00Z</cp:lastPrinted>
  <dcterms:created xsi:type="dcterms:W3CDTF">2022-07-26T15:20:00Z</dcterms:created>
  <dcterms:modified xsi:type="dcterms:W3CDTF">2022-07-26T15:20:00Z</dcterms:modified>
</cp:coreProperties>
</file>