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666C54" w14:textId="77777777" w:rsidR="001B64D5" w:rsidRDefault="001B64D5">
      <w:pPr>
        <w:jc w:val="both"/>
        <w:rPr>
          <w:rFonts w:ascii="Calibri" w:hAnsi="Calibri" w:cs="Calibri"/>
          <w:sz w:val="22"/>
          <w:szCs w:val="22"/>
        </w:rPr>
      </w:pPr>
    </w:p>
    <w:p w14:paraId="4E56A742" w14:textId="77777777" w:rsidR="001B64D5" w:rsidRDefault="008650F7">
      <w:pPr>
        <w:ind w:left="-378" w:right="-49"/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Guia de orientações da formação em contexto de trabalho</w:t>
      </w:r>
    </w:p>
    <w:p w14:paraId="6D5B7986" w14:textId="77777777" w:rsidR="001B64D5" w:rsidRDefault="001B64D5">
      <w:pPr>
        <w:ind w:left="-378" w:right="-49"/>
        <w:jc w:val="right"/>
        <w:rPr>
          <w:rFonts w:ascii="Calibri" w:hAnsi="Calibri" w:cs="Calibri"/>
          <w:b/>
          <w:sz w:val="22"/>
          <w:szCs w:val="22"/>
        </w:rPr>
      </w:pPr>
    </w:p>
    <w:p w14:paraId="6951EEC1" w14:textId="77777777" w:rsidR="001B64D5" w:rsidRDefault="008650F7">
      <w:pPr>
        <w:numPr>
          <w:ilvl w:val="0"/>
          <w:numId w:val="1"/>
        </w:numPr>
        <w:pBdr>
          <w:bottom w:val="single" w:sz="12" w:space="1" w:color="70AD47"/>
        </w:pBdr>
        <w:suppressAutoHyphens w:val="0"/>
        <w:ind w:left="426" w:hanging="426"/>
        <w:jc w:val="both"/>
        <w:textAlignment w:val="auto"/>
      </w:pPr>
      <w:bookmarkStart w:id="0" w:name="_Hlk96336015"/>
      <w:r>
        <w:rPr>
          <w:rFonts w:ascii="Calibri" w:hAnsi="Calibri" w:cs="Calibri"/>
          <w:b/>
          <w:sz w:val="22"/>
          <w:szCs w:val="22"/>
        </w:rPr>
        <w:t>Enquadramento</w:t>
      </w:r>
    </w:p>
    <w:p w14:paraId="074163AB" w14:textId="77777777" w:rsidR="001B64D5" w:rsidRDefault="001B64D5">
      <w:pPr>
        <w:suppressAutoHyphens w:val="0"/>
        <w:ind w:right="72"/>
        <w:jc w:val="both"/>
        <w:textAlignment w:val="auto"/>
        <w:rPr>
          <w:rFonts w:ascii="Calibri" w:hAnsi="Calibri" w:cs="Calibri"/>
          <w:sz w:val="22"/>
          <w:szCs w:val="22"/>
        </w:rPr>
      </w:pPr>
    </w:p>
    <w:bookmarkEnd w:id="0"/>
    <w:p w14:paraId="72994CC4" w14:textId="77777777" w:rsidR="001B64D5" w:rsidRDefault="008650F7">
      <w:pPr>
        <w:suppressAutoHyphens w:val="0"/>
        <w:ind w:right="72"/>
        <w:jc w:val="both"/>
        <w:textAlignment w:val="auto"/>
      </w:pPr>
      <w:r>
        <w:rPr>
          <w:rFonts w:ascii="Calibri" w:hAnsi="Calibri" w:cs="Calibri"/>
          <w:sz w:val="22"/>
          <w:szCs w:val="22"/>
        </w:rPr>
        <w:t xml:space="preserve">Este documento integra um conjunto de </w:t>
      </w:r>
      <w:r>
        <w:rPr>
          <w:rFonts w:ascii="Calibri" w:hAnsi="Calibri" w:cs="Calibri"/>
          <w:b/>
          <w:sz w:val="22"/>
          <w:szCs w:val="22"/>
        </w:rPr>
        <w:t>orientações</w:t>
      </w:r>
      <w:r>
        <w:rPr>
          <w:rFonts w:ascii="Calibri" w:hAnsi="Calibri" w:cs="Calibri"/>
          <w:sz w:val="22"/>
          <w:szCs w:val="22"/>
        </w:rPr>
        <w:t xml:space="preserve"> que visam garantir a uniformidade de procedimentos no desenvolvimento da </w:t>
      </w:r>
      <w:r>
        <w:rPr>
          <w:rFonts w:ascii="Calibri" w:hAnsi="Calibri" w:cs="Calibri"/>
          <w:b/>
          <w:sz w:val="22"/>
          <w:szCs w:val="22"/>
        </w:rPr>
        <w:t xml:space="preserve">componente de formação em contexto de </w:t>
      </w:r>
      <w:r>
        <w:rPr>
          <w:rFonts w:ascii="Calibri" w:hAnsi="Calibri" w:cs="Calibri"/>
          <w:b/>
          <w:sz w:val="22"/>
          <w:szCs w:val="22"/>
        </w:rPr>
        <w:t>trabalho (FCT)</w:t>
      </w:r>
      <w:r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realizada em empresas, designadas de</w:t>
      </w:r>
      <w:r>
        <w:rPr>
          <w:rFonts w:ascii="Calibri" w:hAnsi="Calibri" w:cs="Calibri"/>
          <w:b/>
          <w:sz w:val="22"/>
          <w:szCs w:val="22"/>
        </w:rPr>
        <w:t xml:space="preserve"> entidades de apoio à alternância (EAA)</w:t>
      </w:r>
      <w:r>
        <w:rPr>
          <w:rFonts w:ascii="Calibri" w:hAnsi="Calibri" w:cs="Calibri"/>
          <w:sz w:val="22"/>
          <w:szCs w:val="22"/>
        </w:rPr>
        <w:t>.</w:t>
      </w:r>
    </w:p>
    <w:p w14:paraId="7E22FD80" w14:textId="77777777" w:rsidR="001B64D5" w:rsidRDefault="001B64D5">
      <w:pPr>
        <w:suppressAutoHyphens w:val="0"/>
        <w:ind w:right="72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1F6412E9" w14:textId="77777777" w:rsidR="001B64D5" w:rsidRDefault="008650F7">
      <w:pPr>
        <w:suppressAutoHyphens w:val="0"/>
        <w:ind w:right="72"/>
        <w:jc w:val="both"/>
        <w:textAlignment w:val="auto"/>
      </w:pPr>
      <w:r>
        <w:rPr>
          <w:rFonts w:ascii="Calibri" w:hAnsi="Calibri" w:cs="Calibri"/>
          <w:b/>
          <w:sz w:val="22"/>
          <w:szCs w:val="22"/>
        </w:rPr>
        <w:t>Pressupostos da FCT</w:t>
      </w:r>
      <w:r>
        <w:rPr>
          <w:rFonts w:ascii="Calibri" w:hAnsi="Calibri" w:cs="Calibri"/>
          <w:sz w:val="22"/>
          <w:szCs w:val="22"/>
        </w:rPr>
        <w:t>:</w:t>
      </w:r>
    </w:p>
    <w:p w14:paraId="5D362E6A" w14:textId="77777777" w:rsidR="001B64D5" w:rsidRDefault="008650F7">
      <w:pPr>
        <w:numPr>
          <w:ilvl w:val="0"/>
          <w:numId w:val="2"/>
        </w:numPr>
        <w:suppressAutoHyphens w:val="0"/>
        <w:ind w:left="360" w:right="72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As empresas podem constituir-se como espaços relevantes de aquisição de competências nos domínios tecnológico, organizacional e </w:t>
      </w:r>
      <w:r>
        <w:rPr>
          <w:rFonts w:ascii="Calibri" w:hAnsi="Calibri" w:cs="Calibri"/>
          <w:sz w:val="22"/>
          <w:szCs w:val="22"/>
        </w:rPr>
        <w:t>relacional, geradores de uma dinâmica positiva com o contexto de formação.</w:t>
      </w:r>
    </w:p>
    <w:p w14:paraId="029F7413" w14:textId="77777777" w:rsidR="001B64D5" w:rsidRDefault="008650F7">
      <w:pPr>
        <w:numPr>
          <w:ilvl w:val="0"/>
          <w:numId w:val="2"/>
        </w:numPr>
        <w:suppressAutoHyphens w:val="0"/>
        <w:ind w:left="360" w:right="72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 valor intrínseco deste contexto de aprendizagem, que pode ser potenciado quando articulado com os saberes de cariz mais científico e tecnológico desenvolvidos em contexto de forma</w:t>
      </w:r>
      <w:r>
        <w:rPr>
          <w:rFonts w:ascii="Calibri" w:hAnsi="Calibri" w:cs="Calibri"/>
          <w:sz w:val="22"/>
          <w:szCs w:val="22"/>
        </w:rPr>
        <w:t>ção.</w:t>
      </w:r>
    </w:p>
    <w:p w14:paraId="3A34AF08" w14:textId="77777777" w:rsidR="001B64D5" w:rsidRDefault="008650F7">
      <w:pPr>
        <w:numPr>
          <w:ilvl w:val="0"/>
          <w:numId w:val="2"/>
        </w:numPr>
        <w:suppressAutoHyphens w:val="0"/>
        <w:ind w:left="360" w:right="72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Permite vivenciar uma experiência muito próxima da situação real de trabalho, enquanto o contexto de formação apenas a simula.</w:t>
      </w:r>
    </w:p>
    <w:p w14:paraId="122B8D3E" w14:textId="77777777" w:rsidR="001B64D5" w:rsidRDefault="008650F7">
      <w:pPr>
        <w:numPr>
          <w:ilvl w:val="0"/>
          <w:numId w:val="2"/>
        </w:numPr>
        <w:suppressAutoHyphens w:val="0"/>
        <w:ind w:left="360" w:right="72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As empresas constituem-se como potenciais entidades empregadoras dos futuros profissionais qualificados, testemunhando as ma</w:t>
      </w:r>
      <w:r>
        <w:rPr>
          <w:rFonts w:ascii="Calibri" w:hAnsi="Calibri" w:cs="Calibri"/>
          <w:sz w:val="22"/>
          <w:szCs w:val="22"/>
        </w:rPr>
        <w:t>is valias da qualificação.</w:t>
      </w:r>
    </w:p>
    <w:p w14:paraId="2BD64B02" w14:textId="77777777" w:rsidR="001B64D5" w:rsidRDefault="001B64D5">
      <w:pPr>
        <w:suppressAutoHyphens w:val="0"/>
        <w:ind w:left="180" w:right="72" w:hanging="180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57084A24" w14:textId="77777777" w:rsidR="001B64D5" w:rsidRDefault="008650F7">
      <w:pPr>
        <w:suppressAutoHyphens w:val="0"/>
        <w:ind w:left="180" w:right="72" w:hanging="180"/>
        <w:jc w:val="both"/>
        <w:textAlignment w:val="auto"/>
      </w:pPr>
      <w:r>
        <w:rPr>
          <w:rFonts w:ascii="Calibri" w:hAnsi="Calibri" w:cs="Calibri"/>
          <w:b/>
          <w:sz w:val="22"/>
          <w:szCs w:val="22"/>
        </w:rPr>
        <w:t>A FCT permite aos formandos</w:t>
      </w:r>
      <w:r>
        <w:rPr>
          <w:rFonts w:ascii="Calibri" w:hAnsi="Calibri" w:cs="Calibri"/>
          <w:sz w:val="22"/>
          <w:szCs w:val="22"/>
        </w:rPr>
        <w:t>:</w:t>
      </w:r>
    </w:p>
    <w:p w14:paraId="74112CAE" w14:textId="77777777" w:rsidR="001B64D5" w:rsidRDefault="008650F7">
      <w:pPr>
        <w:numPr>
          <w:ilvl w:val="0"/>
          <w:numId w:val="2"/>
        </w:numPr>
        <w:suppressAutoHyphens w:val="0"/>
        <w:ind w:left="360" w:right="72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Contactar com as tecnologias e técnicas utilizadas nas empresas.</w:t>
      </w:r>
    </w:p>
    <w:p w14:paraId="51EBF4BD" w14:textId="77777777" w:rsidR="001B64D5" w:rsidRDefault="008650F7">
      <w:pPr>
        <w:numPr>
          <w:ilvl w:val="0"/>
          <w:numId w:val="2"/>
        </w:numPr>
        <w:suppressAutoHyphens w:val="0"/>
        <w:ind w:left="360" w:right="72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Aplicar e consolidar os conhecimentos, aptidões e atitudes adquiridos em contexto de formação, através da realização de atividades em </w:t>
      </w:r>
      <w:r>
        <w:rPr>
          <w:rFonts w:ascii="Calibri" w:hAnsi="Calibri" w:cs="Calibri"/>
          <w:sz w:val="22"/>
          <w:szCs w:val="22"/>
        </w:rPr>
        <w:t>contexto de trabalho.</w:t>
      </w:r>
    </w:p>
    <w:p w14:paraId="6418D54B" w14:textId="77777777" w:rsidR="001B64D5" w:rsidRDefault="008650F7">
      <w:pPr>
        <w:numPr>
          <w:ilvl w:val="0"/>
          <w:numId w:val="2"/>
        </w:numPr>
        <w:suppressAutoHyphens w:val="0"/>
        <w:ind w:left="360" w:right="72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Desenvolver hábitos de trabalho, espírito empreendedor e sentido de responsabilidade profissional.</w:t>
      </w:r>
    </w:p>
    <w:p w14:paraId="27BB87E6" w14:textId="77777777" w:rsidR="001B64D5" w:rsidRDefault="001B64D5">
      <w:pPr>
        <w:suppressAutoHyphens w:val="0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60593A60" w14:textId="77777777" w:rsidR="001B64D5" w:rsidRDefault="001B64D5">
      <w:pPr>
        <w:suppressAutoHyphens w:val="0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5A215B13" w14:textId="77777777" w:rsidR="001B64D5" w:rsidRDefault="008650F7">
      <w:pPr>
        <w:numPr>
          <w:ilvl w:val="0"/>
          <w:numId w:val="1"/>
        </w:numPr>
        <w:pBdr>
          <w:bottom w:val="single" w:sz="18" w:space="1" w:color="70AD47"/>
        </w:pBdr>
        <w:suppressAutoHyphens w:val="0"/>
        <w:ind w:left="426" w:hanging="426"/>
        <w:jc w:val="both"/>
        <w:textAlignment w:val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Intervenientes </w:t>
      </w:r>
    </w:p>
    <w:p w14:paraId="4CAFDED0" w14:textId="77777777" w:rsidR="001B64D5" w:rsidRDefault="001B64D5">
      <w:pPr>
        <w:suppressAutoHyphens w:val="0"/>
        <w:ind w:left="426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1203B585" w14:textId="77777777" w:rsidR="001B64D5" w:rsidRDefault="008650F7">
      <w:pPr>
        <w:suppressAutoHyphens w:val="0"/>
        <w:ind w:right="72"/>
        <w:jc w:val="both"/>
        <w:textAlignment w:val="auto"/>
      </w:pPr>
      <w:r>
        <w:rPr>
          <w:rFonts w:ascii="Calibri" w:hAnsi="Calibri" w:cs="Calibri"/>
          <w:sz w:val="22"/>
          <w:szCs w:val="22"/>
        </w:rPr>
        <w:t xml:space="preserve">São </w:t>
      </w:r>
      <w:r>
        <w:rPr>
          <w:rFonts w:ascii="Calibri" w:hAnsi="Calibri" w:cs="Calibri"/>
          <w:b/>
          <w:sz w:val="22"/>
          <w:szCs w:val="22"/>
        </w:rPr>
        <w:t>intervenientes</w:t>
      </w:r>
      <w:r>
        <w:rPr>
          <w:rFonts w:ascii="Calibri" w:hAnsi="Calibri" w:cs="Calibri"/>
          <w:sz w:val="22"/>
          <w:szCs w:val="22"/>
        </w:rPr>
        <w:t xml:space="preserve"> nas fases de preparação, de desenvolvimento e de avaliação da FCT:</w:t>
      </w:r>
    </w:p>
    <w:p w14:paraId="33576EA2" w14:textId="77777777" w:rsidR="001B64D5" w:rsidRDefault="008650F7">
      <w:pPr>
        <w:numPr>
          <w:ilvl w:val="0"/>
          <w:numId w:val="2"/>
        </w:numPr>
        <w:suppressAutoHyphens w:val="0"/>
        <w:ind w:left="360" w:right="72"/>
        <w:jc w:val="both"/>
        <w:textAlignment w:val="auto"/>
      </w:pPr>
      <w:r>
        <w:rPr>
          <w:rFonts w:ascii="Calibri" w:hAnsi="Calibri" w:cs="Calibri"/>
          <w:sz w:val="22"/>
          <w:szCs w:val="22"/>
        </w:rPr>
        <w:t xml:space="preserve">O </w:t>
      </w:r>
      <w:r>
        <w:rPr>
          <w:rFonts w:ascii="Calibri" w:hAnsi="Calibri" w:cs="Calibri"/>
          <w:b/>
          <w:bCs/>
          <w:sz w:val="22"/>
          <w:szCs w:val="22"/>
        </w:rPr>
        <w:t xml:space="preserve">responsável </w:t>
      </w:r>
      <w:r>
        <w:rPr>
          <w:rFonts w:ascii="Calibri" w:hAnsi="Calibri" w:cs="Calibri"/>
          <w:b/>
          <w:bCs/>
          <w:sz w:val="22"/>
          <w:szCs w:val="22"/>
        </w:rPr>
        <w:t>pedagógico</w:t>
      </w:r>
    </w:p>
    <w:p w14:paraId="3C3C02FC" w14:textId="77777777" w:rsidR="001B64D5" w:rsidRDefault="008650F7">
      <w:pPr>
        <w:numPr>
          <w:ilvl w:val="0"/>
          <w:numId w:val="2"/>
        </w:numPr>
        <w:suppressAutoHyphens w:val="0"/>
        <w:ind w:left="360" w:right="72"/>
        <w:jc w:val="both"/>
        <w:textAlignment w:val="auto"/>
      </w:pPr>
      <w:r>
        <w:rPr>
          <w:rFonts w:ascii="Calibri" w:hAnsi="Calibri" w:cs="Calibri"/>
          <w:sz w:val="22"/>
          <w:szCs w:val="22"/>
        </w:rPr>
        <w:t xml:space="preserve">O </w:t>
      </w:r>
      <w:r>
        <w:rPr>
          <w:rFonts w:ascii="Calibri" w:hAnsi="Calibri" w:cs="Calibri"/>
          <w:b/>
          <w:bCs/>
          <w:sz w:val="22"/>
          <w:szCs w:val="22"/>
        </w:rPr>
        <w:t>tutor</w:t>
      </w:r>
    </w:p>
    <w:p w14:paraId="654B57FC" w14:textId="77777777" w:rsidR="001B64D5" w:rsidRDefault="008650F7">
      <w:pPr>
        <w:numPr>
          <w:ilvl w:val="0"/>
          <w:numId w:val="2"/>
        </w:numPr>
        <w:suppressAutoHyphens w:val="0"/>
        <w:ind w:left="360" w:right="72"/>
        <w:jc w:val="both"/>
        <w:textAlignment w:val="auto"/>
      </w:pPr>
      <w:r>
        <w:rPr>
          <w:rFonts w:ascii="Calibri" w:hAnsi="Calibri" w:cs="Calibri"/>
          <w:sz w:val="22"/>
          <w:szCs w:val="22"/>
        </w:rPr>
        <w:t xml:space="preserve">O </w:t>
      </w:r>
      <w:r>
        <w:rPr>
          <w:rFonts w:ascii="Calibri" w:hAnsi="Calibri" w:cs="Calibri"/>
          <w:b/>
          <w:bCs/>
          <w:sz w:val="22"/>
          <w:szCs w:val="22"/>
        </w:rPr>
        <w:t>formando</w:t>
      </w:r>
    </w:p>
    <w:p w14:paraId="167B419B" w14:textId="77777777" w:rsidR="001B64D5" w:rsidRDefault="008650F7">
      <w:pPr>
        <w:pBdr>
          <w:bottom w:val="dotted" w:sz="4" w:space="1" w:color="000000"/>
        </w:pBdr>
        <w:suppressAutoHyphens w:val="0"/>
        <w:ind w:right="72"/>
        <w:jc w:val="right"/>
        <w:textAlignment w:val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Tutor</w:t>
      </w:r>
    </w:p>
    <w:p w14:paraId="11908FBC" w14:textId="77777777" w:rsidR="001B64D5" w:rsidRDefault="001B64D5">
      <w:pPr>
        <w:suppressAutoHyphens w:val="0"/>
        <w:ind w:right="72"/>
        <w:textAlignment w:val="auto"/>
        <w:rPr>
          <w:rFonts w:ascii="Calibri" w:hAnsi="Calibri" w:cs="Calibri"/>
          <w:b/>
          <w:sz w:val="22"/>
          <w:szCs w:val="22"/>
        </w:rPr>
      </w:pPr>
    </w:p>
    <w:p w14:paraId="71E6CA27" w14:textId="77777777" w:rsidR="001B64D5" w:rsidRDefault="008650F7">
      <w:pPr>
        <w:suppressAutoHyphens w:val="0"/>
        <w:ind w:right="72"/>
        <w:jc w:val="both"/>
        <w:textAlignment w:val="auto"/>
      </w:pPr>
      <w:r>
        <w:rPr>
          <w:rFonts w:ascii="Calibri" w:hAnsi="Calibri" w:cs="Calibri"/>
          <w:sz w:val="22"/>
          <w:szCs w:val="22"/>
        </w:rPr>
        <w:t xml:space="preserve">O </w:t>
      </w:r>
      <w:r>
        <w:rPr>
          <w:rFonts w:ascii="Calibri" w:hAnsi="Calibri" w:cs="Calibri"/>
          <w:b/>
          <w:sz w:val="22"/>
          <w:szCs w:val="22"/>
        </w:rPr>
        <w:t>tutor</w:t>
      </w:r>
      <w:r>
        <w:rPr>
          <w:rFonts w:ascii="Calibri" w:hAnsi="Calibri" w:cs="Calibri"/>
          <w:sz w:val="22"/>
          <w:szCs w:val="22"/>
        </w:rPr>
        <w:t>, indicado pela EAA, realiza o acompanhamento técnico-pedagógico do formando no           período de realização da FCT.</w:t>
      </w:r>
    </w:p>
    <w:p w14:paraId="3DE63679" w14:textId="77777777" w:rsidR="001B64D5" w:rsidRDefault="001B64D5">
      <w:pPr>
        <w:suppressAutoHyphens w:val="0"/>
        <w:ind w:right="72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43C4A6FC" w14:textId="77777777" w:rsidR="001B64D5" w:rsidRDefault="008650F7">
      <w:pPr>
        <w:suppressAutoHyphens w:val="0"/>
        <w:ind w:right="72"/>
        <w:jc w:val="both"/>
        <w:textAlignment w:val="auto"/>
      </w:pPr>
      <w:r>
        <w:rPr>
          <w:rFonts w:ascii="Calibri" w:hAnsi="Calibri" w:cs="Calibri"/>
          <w:sz w:val="22"/>
          <w:szCs w:val="22"/>
        </w:rPr>
        <w:t xml:space="preserve">O tutor deverá ser designado de entre os </w:t>
      </w:r>
      <w:r>
        <w:rPr>
          <w:rFonts w:ascii="Calibri" w:hAnsi="Calibri" w:cs="Calibri"/>
          <w:b/>
          <w:sz w:val="22"/>
          <w:szCs w:val="22"/>
        </w:rPr>
        <w:t>profissionais</w:t>
      </w:r>
      <w:r>
        <w:rPr>
          <w:rFonts w:ascii="Calibri" w:hAnsi="Calibri" w:cs="Calibri"/>
          <w:sz w:val="22"/>
          <w:szCs w:val="22"/>
        </w:rPr>
        <w:t xml:space="preserve"> aos quais sejam </w:t>
      </w:r>
      <w:r>
        <w:rPr>
          <w:rFonts w:ascii="Calibri" w:hAnsi="Calibri" w:cs="Calibri"/>
          <w:sz w:val="22"/>
          <w:szCs w:val="22"/>
        </w:rPr>
        <w:t xml:space="preserve">reconhecidas </w:t>
      </w:r>
      <w:r>
        <w:rPr>
          <w:rFonts w:ascii="Calibri" w:hAnsi="Calibri" w:cs="Calibri"/>
          <w:b/>
          <w:sz w:val="22"/>
          <w:szCs w:val="22"/>
        </w:rPr>
        <w:t>competências</w:t>
      </w:r>
      <w:r>
        <w:rPr>
          <w:rFonts w:ascii="Calibri" w:hAnsi="Calibri" w:cs="Calibri"/>
          <w:sz w:val="22"/>
          <w:szCs w:val="22"/>
        </w:rPr>
        <w:t xml:space="preserve"> profissionais e pedagógicas para o exercício desta função.</w:t>
      </w:r>
    </w:p>
    <w:p w14:paraId="6A46E205" w14:textId="77777777" w:rsidR="001B64D5" w:rsidRDefault="001B64D5">
      <w:pPr>
        <w:suppressAutoHyphens w:val="0"/>
        <w:ind w:right="72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3C59B6CE" w14:textId="77777777" w:rsidR="001B64D5" w:rsidRDefault="008650F7">
      <w:pPr>
        <w:suppressAutoHyphens w:val="0"/>
        <w:ind w:right="72"/>
        <w:jc w:val="both"/>
        <w:textAlignment w:val="auto"/>
      </w:pPr>
      <w:r>
        <w:rPr>
          <w:rFonts w:ascii="Calibri" w:hAnsi="Calibri" w:cs="Calibri"/>
          <w:sz w:val="22"/>
          <w:szCs w:val="22"/>
        </w:rPr>
        <w:t xml:space="preserve">Cada tutor pode </w:t>
      </w:r>
      <w:r>
        <w:rPr>
          <w:rFonts w:ascii="Calibri" w:hAnsi="Calibri" w:cs="Calibri"/>
          <w:b/>
          <w:sz w:val="22"/>
          <w:szCs w:val="22"/>
        </w:rPr>
        <w:t>acompanhar</w:t>
      </w:r>
      <w:r>
        <w:rPr>
          <w:rFonts w:ascii="Calibri" w:hAnsi="Calibri" w:cs="Calibri"/>
          <w:sz w:val="22"/>
          <w:szCs w:val="22"/>
        </w:rPr>
        <w:t xml:space="preserve">, desde que disponha de condições para o efeito, </w:t>
      </w:r>
      <w:r>
        <w:rPr>
          <w:rFonts w:ascii="Calibri" w:hAnsi="Calibri" w:cs="Calibri"/>
          <w:b/>
          <w:sz w:val="22"/>
          <w:szCs w:val="22"/>
        </w:rPr>
        <w:t>até 5 formandos</w:t>
      </w:r>
      <w:r>
        <w:rPr>
          <w:rFonts w:ascii="Calibri" w:hAnsi="Calibri" w:cs="Calibri"/>
          <w:sz w:val="22"/>
          <w:szCs w:val="22"/>
        </w:rPr>
        <w:t>, em simultâneo.</w:t>
      </w:r>
    </w:p>
    <w:p w14:paraId="58C6C045" w14:textId="77777777" w:rsidR="001B64D5" w:rsidRDefault="001B64D5">
      <w:pPr>
        <w:suppressAutoHyphens w:val="0"/>
        <w:ind w:right="72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5BCB0330" w14:textId="77777777" w:rsidR="001B64D5" w:rsidRDefault="001B64D5">
      <w:pPr>
        <w:suppressAutoHyphens w:val="0"/>
        <w:ind w:right="72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16462667" w14:textId="77777777" w:rsidR="001B64D5" w:rsidRDefault="001B64D5">
      <w:pPr>
        <w:suppressAutoHyphens w:val="0"/>
        <w:ind w:right="72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1C3BE85B" w14:textId="77777777" w:rsidR="001B64D5" w:rsidRDefault="001B64D5">
      <w:pPr>
        <w:suppressAutoHyphens w:val="0"/>
        <w:ind w:right="72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414DA19B" w14:textId="77777777" w:rsidR="001B64D5" w:rsidRDefault="001B64D5">
      <w:pPr>
        <w:suppressAutoHyphens w:val="0"/>
        <w:ind w:right="72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5A3D9A23" w14:textId="77777777" w:rsidR="001B64D5" w:rsidRDefault="001B64D5">
      <w:pPr>
        <w:suppressAutoHyphens w:val="0"/>
        <w:ind w:right="72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084F20F6" w14:textId="77777777" w:rsidR="001B64D5" w:rsidRDefault="008650F7">
      <w:pPr>
        <w:suppressAutoHyphens w:val="0"/>
        <w:ind w:right="72"/>
        <w:jc w:val="both"/>
        <w:textAlignment w:val="auto"/>
      </w:pPr>
      <w:r>
        <w:rPr>
          <w:rFonts w:ascii="Calibri" w:hAnsi="Calibri" w:cs="Calibri"/>
          <w:b/>
          <w:sz w:val="22"/>
          <w:szCs w:val="22"/>
        </w:rPr>
        <w:t>Compete-lhe</w:t>
      </w:r>
      <w:r>
        <w:rPr>
          <w:rFonts w:ascii="Calibri" w:hAnsi="Calibri" w:cs="Calibri"/>
          <w:sz w:val="22"/>
          <w:szCs w:val="22"/>
        </w:rPr>
        <w:t>:</w:t>
      </w:r>
    </w:p>
    <w:p w14:paraId="5EB03496" w14:textId="77777777" w:rsidR="001B64D5" w:rsidRDefault="008650F7">
      <w:pPr>
        <w:tabs>
          <w:tab w:val="left" w:pos="-1440"/>
          <w:tab w:val="left" w:pos="-1368"/>
          <w:tab w:val="left" w:pos="-1260"/>
        </w:tabs>
        <w:suppressAutoHyphens w:val="0"/>
        <w:ind w:left="360" w:right="72"/>
        <w:jc w:val="both"/>
        <w:textAlignment w:val="auto"/>
      </w:pPr>
      <w:r>
        <w:rPr>
          <w:rFonts w:ascii="Calibri" w:hAnsi="Calibri" w:cs="Calibri"/>
          <w:sz w:val="22"/>
          <w:szCs w:val="22"/>
        </w:rPr>
        <w:t xml:space="preserve">Participar na </w:t>
      </w:r>
      <w:r>
        <w:rPr>
          <w:rFonts w:ascii="Calibri" w:hAnsi="Calibri" w:cs="Calibri"/>
          <w:b/>
          <w:sz w:val="22"/>
          <w:szCs w:val="22"/>
        </w:rPr>
        <w:t xml:space="preserve">identificação das </w:t>
      </w:r>
      <w:r>
        <w:rPr>
          <w:rFonts w:ascii="Calibri" w:hAnsi="Calibri" w:cs="Calibri"/>
          <w:b/>
          <w:bCs/>
          <w:sz w:val="22"/>
          <w:szCs w:val="22"/>
        </w:rPr>
        <w:t xml:space="preserve">atividades 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 realizar pelo formando.</w:t>
      </w:r>
    </w:p>
    <w:p w14:paraId="28DE59AD" w14:textId="77777777" w:rsidR="001B64D5" w:rsidRDefault="008650F7">
      <w:pPr>
        <w:numPr>
          <w:ilvl w:val="0"/>
          <w:numId w:val="3"/>
        </w:numPr>
        <w:tabs>
          <w:tab w:val="left" w:pos="-2880"/>
          <w:tab w:val="left" w:pos="-2808"/>
          <w:tab w:val="left" w:pos="-2700"/>
        </w:tabs>
        <w:suppressAutoHyphens w:val="0"/>
        <w:ind w:right="72"/>
        <w:jc w:val="both"/>
        <w:textAlignment w:val="auto"/>
      </w:pPr>
      <w:r>
        <w:rPr>
          <w:rFonts w:ascii="Calibri" w:hAnsi="Calibri" w:cs="Calibri"/>
          <w:sz w:val="22"/>
          <w:szCs w:val="22"/>
        </w:rPr>
        <w:t xml:space="preserve">Garantir as </w:t>
      </w:r>
      <w:r>
        <w:rPr>
          <w:rFonts w:ascii="Calibri" w:hAnsi="Calibri" w:cs="Calibri"/>
          <w:b/>
          <w:sz w:val="22"/>
          <w:szCs w:val="22"/>
        </w:rPr>
        <w:t>condições logísticas e materiais</w:t>
      </w:r>
      <w:r>
        <w:rPr>
          <w:rFonts w:ascii="Calibri" w:hAnsi="Calibri" w:cs="Calibri"/>
          <w:sz w:val="22"/>
          <w:szCs w:val="22"/>
        </w:rPr>
        <w:t xml:space="preserve"> necessárias, de modo a proporcionar, ao formando, a aquisição/consolidação de competências em ambiente de trabalho, a desenvolver as relações interpessoais e a facilitar a sua integração</w:t>
      </w:r>
      <w:r>
        <w:rPr>
          <w:rFonts w:ascii="Calibri" w:hAnsi="Calibri" w:cs="Calibri"/>
          <w:sz w:val="22"/>
          <w:szCs w:val="22"/>
        </w:rPr>
        <w:t xml:space="preserve"> e adaptação aos contextos profissionais.</w:t>
      </w:r>
    </w:p>
    <w:p w14:paraId="75230CFF" w14:textId="77777777" w:rsidR="001B64D5" w:rsidRDefault="008650F7">
      <w:pPr>
        <w:numPr>
          <w:ilvl w:val="0"/>
          <w:numId w:val="3"/>
        </w:numPr>
        <w:suppressAutoHyphens w:val="0"/>
        <w:ind w:right="72"/>
        <w:jc w:val="both"/>
        <w:textAlignment w:val="auto"/>
      </w:pPr>
      <w:r>
        <w:rPr>
          <w:rFonts w:ascii="Calibri" w:hAnsi="Calibri" w:cs="Calibri"/>
          <w:b/>
          <w:sz w:val="22"/>
          <w:szCs w:val="22"/>
        </w:rPr>
        <w:t>Articular com a entidade formadora</w:t>
      </w:r>
      <w:r>
        <w:rPr>
          <w:rFonts w:ascii="Calibri" w:hAnsi="Calibri" w:cs="Calibri"/>
          <w:sz w:val="22"/>
          <w:szCs w:val="22"/>
        </w:rPr>
        <w:t>, ao longo do desenvolvimento da FCT, especialmente com o responsável pedagógico, quando entenda necessário ou, na sequência de contactos estabelecidos por este.</w:t>
      </w:r>
    </w:p>
    <w:p w14:paraId="5CB699F5" w14:textId="77777777" w:rsidR="001B64D5" w:rsidRDefault="008650F7">
      <w:pPr>
        <w:numPr>
          <w:ilvl w:val="0"/>
          <w:numId w:val="3"/>
        </w:numPr>
        <w:suppressAutoHyphens w:val="0"/>
        <w:ind w:right="72"/>
        <w:jc w:val="both"/>
        <w:textAlignment w:val="auto"/>
      </w:pPr>
      <w:r>
        <w:rPr>
          <w:rFonts w:ascii="Calibri" w:hAnsi="Calibri" w:cs="Calibri"/>
          <w:b/>
          <w:sz w:val="22"/>
          <w:szCs w:val="22"/>
        </w:rPr>
        <w:t>Avaliar</w:t>
      </w:r>
      <w:r>
        <w:rPr>
          <w:rFonts w:ascii="Calibri" w:hAnsi="Calibri" w:cs="Calibri"/>
          <w:sz w:val="22"/>
          <w:szCs w:val="22"/>
        </w:rPr>
        <w:t xml:space="preserve"> o </w:t>
      </w:r>
      <w:r>
        <w:rPr>
          <w:rFonts w:ascii="Calibri" w:hAnsi="Calibri" w:cs="Calibri"/>
          <w:sz w:val="22"/>
          <w:szCs w:val="22"/>
        </w:rPr>
        <w:t>formando.</w:t>
      </w:r>
    </w:p>
    <w:p w14:paraId="643D27A4" w14:textId="77777777" w:rsidR="001B64D5" w:rsidRDefault="001B64D5">
      <w:pPr>
        <w:suppressAutoHyphens w:val="0"/>
        <w:ind w:right="72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19269E0A" w14:textId="77777777" w:rsidR="001B64D5" w:rsidRDefault="008650F7">
      <w:pPr>
        <w:suppressAutoHyphens w:val="0"/>
        <w:ind w:right="72"/>
        <w:jc w:val="both"/>
        <w:textAlignment w:val="auto"/>
      </w:pPr>
      <w:r>
        <w:rPr>
          <w:rFonts w:ascii="Calibri" w:hAnsi="Calibri" w:cs="Calibri"/>
          <w:sz w:val="22"/>
          <w:szCs w:val="22"/>
        </w:rPr>
        <w:t xml:space="preserve">O tutor deve assegurar, no quadro da FCT que acompanha, os procedimentos associados a </w:t>
      </w:r>
      <w:r>
        <w:rPr>
          <w:rFonts w:ascii="Calibri" w:hAnsi="Calibri" w:cs="Calibri"/>
          <w:b/>
          <w:sz w:val="22"/>
          <w:szCs w:val="22"/>
        </w:rPr>
        <w:t>dois momentos iniciais</w:t>
      </w:r>
      <w:r>
        <w:rPr>
          <w:rFonts w:ascii="Calibri" w:hAnsi="Calibri" w:cs="Calibri"/>
          <w:sz w:val="22"/>
          <w:szCs w:val="22"/>
        </w:rPr>
        <w:t>, que se revelam importantes para a realização desta componente de formação, designadamente as constantes do quadro abaixo:</w:t>
      </w:r>
    </w:p>
    <w:p w14:paraId="7989A8D7" w14:textId="77777777" w:rsidR="001B64D5" w:rsidRDefault="001B64D5">
      <w:pPr>
        <w:suppressAutoHyphens w:val="0"/>
        <w:ind w:right="72"/>
        <w:jc w:val="both"/>
        <w:textAlignment w:val="auto"/>
        <w:rPr>
          <w:rFonts w:ascii="Calibri" w:hAnsi="Calibri" w:cs="Calibri"/>
          <w:sz w:val="22"/>
          <w:szCs w:val="22"/>
        </w:rPr>
      </w:pPr>
    </w:p>
    <w:tbl>
      <w:tblPr>
        <w:tblW w:w="88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03"/>
        <w:gridCol w:w="4409"/>
      </w:tblGrid>
      <w:tr w:rsidR="001B64D5" w14:paraId="293E3C5D" w14:textId="77777777">
        <w:tblPrEx>
          <w:tblCellMar>
            <w:top w:w="0" w:type="dxa"/>
            <w:bottom w:w="0" w:type="dxa"/>
          </w:tblCellMar>
        </w:tblPrEx>
        <w:tc>
          <w:tcPr>
            <w:tcW w:w="440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F3DB0" w14:textId="77777777" w:rsidR="001B64D5" w:rsidRDefault="001B64D5">
            <w:pPr>
              <w:suppressAutoHyphens w:val="0"/>
              <w:ind w:left="180" w:right="72" w:hanging="180"/>
              <w:jc w:val="center"/>
              <w:textAlignment w:val="auto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168E4CE6" w14:textId="77777777" w:rsidR="001B64D5" w:rsidRDefault="008650F7">
            <w:pPr>
              <w:suppressAutoHyphens w:val="0"/>
              <w:ind w:left="180" w:right="72" w:hanging="180"/>
              <w:jc w:val="center"/>
              <w:textAlignment w:val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Verificação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prévia das condições </w:t>
            </w:r>
          </w:p>
          <w:p w14:paraId="6C28E3BA" w14:textId="77777777" w:rsidR="001B64D5" w:rsidRDefault="001B64D5">
            <w:pPr>
              <w:suppressAutoHyphens w:val="0"/>
              <w:ind w:left="180" w:right="72" w:hanging="180"/>
              <w:jc w:val="center"/>
              <w:textAlignment w:val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53E0B" w14:textId="77777777" w:rsidR="001B64D5" w:rsidRDefault="001B64D5">
            <w:pPr>
              <w:suppressAutoHyphens w:val="0"/>
              <w:ind w:right="72"/>
              <w:jc w:val="center"/>
              <w:textAlignment w:val="auto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7F1A265A" w14:textId="77777777" w:rsidR="001B64D5" w:rsidRDefault="008650F7">
            <w:pPr>
              <w:suppressAutoHyphens w:val="0"/>
              <w:ind w:right="72"/>
              <w:jc w:val="center"/>
              <w:textAlignment w:val="auto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>Acolhimento e integração do formando</w:t>
            </w:r>
          </w:p>
        </w:tc>
      </w:tr>
      <w:tr w:rsidR="001B64D5" w14:paraId="446E4AD8" w14:textId="77777777">
        <w:tblPrEx>
          <w:tblCellMar>
            <w:top w:w="0" w:type="dxa"/>
            <w:bottom w:w="0" w:type="dxa"/>
          </w:tblCellMar>
        </w:tblPrEx>
        <w:tc>
          <w:tcPr>
            <w:tcW w:w="440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E8464" w14:textId="77777777" w:rsidR="001B64D5" w:rsidRDefault="001B64D5">
            <w:pPr>
              <w:suppressAutoHyphens w:val="0"/>
              <w:ind w:right="72"/>
              <w:jc w:val="both"/>
              <w:textAlignment w:val="auto"/>
              <w:rPr>
                <w:rFonts w:ascii="Calibri" w:hAnsi="Calibri" w:cs="Calibri"/>
                <w:sz w:val="18"/>
                <w:szCs w:val="18"/>
              </w:rPr>
            </w:pPr>
          </w:p>
          <w:p w14:paraId="0349CA8C" w14:textId="77777777" w:rsidR="001B64D5" w:rsidRDefault="008650F7">
            <w:pPr>
              <w:numPr>
                <w:ilvl w:val="0"/>
                <w:numId w:val="4"/>
              </w:numPr>
              <w:suppressAutoHyphens w:val="0"/>
              <w:ind w:right="72"/>
              <w:jc w:val="both"/>
              <w:textAlignment w:val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Reanálise do conteúdo do plano individual de atividades.</w:t>
            </w:r>
          </w:p>
          <w:p w14:paraId="40EC04A6" w14:textId="77777777" w:rsidR="001B64D5" w:rsidRDefault="001B64D5">
            <w:pPr>
              <w:suppressAutoHyphens w:val="0"/>
              <w:ind w:right="72"/>
              <w:jc w:val="both"/>
              <w:textAlignment w:val="auto"/>
              <w:rPr>
                <w:rFonts w:ascii="Calibri" w:hAnsi="Calibri" w:cs="Calibri"/>
                <w:sz w:val="18"/>
                <w:szCs w:val="18"/>
              </w:rPr>
            </w:pPr>
          </w:p>
          <w:p w14:paraId="397B1918" w14:textId="77777777" w:rsidR="001B64D5" w:rsidRDefault="008650F7">
            <w:pPr>
              <w:numPr>
                <w:ilvl w:val="0"/>
                <w:numId w:val="4"/>
              </w:numPr>
              <w:suppressAutoHyphens w:val="0"/>
              <w:ind w:right="72"/>
              <w:jc w:val="both"/>
              <w:textAlignment w:val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Existência de um posto de trabalho devidamente equipado.</w:t>
            </w:r>
          </w:p>
          <w:p w14:paraId="427E6E75" w14:textId="77777777" w:rsidR="001B64D5" w:rsidRDefault="001B64D5">
            <w:pPr>
              <w:suppressAutoHyphens w:val="0"/>
              <w:ind w:right="72"/>
              <w:jc w:val="both"/>
              <w:textAlignment w:val="auto"/>
              <w:rPr>
                <w:rFonts w:ascii="Calibri" w:hAnsi="Calibri" w:cs="Calibri"/>
                <w:sz w:val="18"/>
                <w:szCs w:val="18"/>
              </w:rPr>
            </w:pPr>
          </w:p>
          <w:p w14:paraId="076055F3" w14:textId="77777777" w:rsidR="001B64D5" w:rsidRDefault="008650F7">
            <w:pPr>
              <w:numPr>
                <w:ilvl w:val="0"/>
                <w:numId w:val="4"/>
              </w:numPr>
              <w:suppressAutoHyphens w:val="0"/>
              <w:ind w:right="72"/>
              <w:jc w:val="both"/>
              <w:textAlignment w:val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Existência de vestuário e de equipamento de proteção individual, se </w:t>
            </w:r>
            <w:r>
              <w:rPr>
                <w:rFonts w:ascii="Calibri" w:hAnsi="Calibri" w:cs="Calibri"/>
                <w:sz w:val="18"/>
                <w:szCs w:val="18"/>
              </w:rPr>
              <w:t>necessário.</w:t>
            </w:r>
          </w:p>
          <w:p w14:paraId="15CDFDC8" w14:textId="77777777" w:rsidR="001B64D5" w:rsidRDefault="001B64D5">
            <w:pPr>
              <w:suppressAutoHyphens w:val="0"/>
              <w:ind w:right="72"/>
              <w:jc w:val="both"/>
              <w:textAlignment w:val="auto"/>
              <w:rPr>
                <w:rFonts w:ascii="Calibri" w:hAnsi="Calibri" w:cs="Calibri"/>
                <w:sz w:val="18"/>
                <w:szCs w:val="18"/>
              </w:rPr>
            </w:pPr>
          </w:p>
          <w:p w14:paraId="1A8DA578" w14:textId="77777777" w:rsidR="001B64D5" w:rsidRDefault="008650F7">
            <w:pPr>
              <w:numPr>
                <w:ilvl w:val="0"/>
                <w:numId w:val="4"/>
              </w:numPr>
              <w:suppressAutoHyphens w:val="0"/>
              <w:ind w:right="72"/>
              <w:jc w:val="both"/>
              <w:textAlignment w:val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Informar, sobre os objetivos da FCT, os trabalhadores que irão participar no desenvolvimento desta componente de formação.</w:t>
            </w:r>
          </w:p>
          <w:p w14:paraId="4711AED5" w14:textId="77777777" w:rsidR="001B64D5" w:rsidRDefault="001B64D5">
            <w:pPr>
              <w:suppressAutoHyphens w:val="0"/>
              <w:ind w:left="720"/>
              <w:jc w:val="both"/>
              <w:textAlignment w:val="auto"/>
              <w:rPr>
                <w:rFonts w:ascii="Calibri" w:hAnsi="Calibri" w:cs="Calibri"/>
                <w:sz w:val="18"/>
                <w:szCs w:val="18"/>
              </w:rPr>
            </w:pPr>
          </w:p>
          <w:p w14:paraId="0C6CEABD" w14:textId="77777777" w:rsidR="001B64D5" w:rsidRDefault="001B64D5">
            <w:pPr>
              <w:suppressAutoHyphens w:val="0"/>
              <w:ind w:right="72"/>
              <w:jc w:val="both"/>
              <w:textAlignment w:val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60178" w14:textId="77777777" w:rsidR="001B64D5" w:rsidRDefault="001B64D5">
            <w:pPr>
              <w:suppressAutoHyphens w:val="0"/>
              <w:ind w:right="72"/>
              <w:jc w:val="both"/>
              <w:textAlignment w:val="auto"/>
              <w:rPr>
                <w:rFonts w:ascii="Calibri" w:hAnsi="Calibri" w:cs="Calibri"/>
                <w:sz w:val="18"/>
                <w:szCs w:val="18"/>
              </w:rPr>
            </w:pPr>
          </w:p>
          <w:p w14:paraId="4F2323E5" w14:textId="77777777" w:rsidR="001B64D5" w:rsidRDefault="008650F7">
            <w:pPr>
              <w:numPr>
                <w:ilvl w:val="0"/>
                <w:numId w:val="4"/>
              </w:numPr>
              <w:suppressAutoHyphens w:val="0"/>
              <w:ind w:right="72"/>
              <w:jc w:val="both"/>
              <w:textAlignment w:val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Apresentação dos trabalhadores e do local de trabalho.</w:t>
            </w:r>
          </w:p>
          <w:p w14:paraId="1224F717" w14:textId="77777777" w:rsidR="001B64D5" w:rsidRDefault="001B64D5">
            <w:pPr>
              <w:suppressAutoHyphens w:val="0"/>
              <w:ind w:right="72"/>
              <w:jc w:val="both"/>
              <w:textAlignment w:val="auto"/>
              <w:rPr>
                <w:rFonts w:ascii="Calibri" w:hAnsi="Calibri" w:cs="Calibri"/>
                <w:sz w:val="18"/>
                <w:szCs w:val="18"/>
              </w:rPr>
            </w:pPr>
          </w:p>
          <w:p w14:paraId="2F27DA3D" w14:textId="77777777" w:rsidR="001B64D5" w:rsidRDefault="008650F7">
            <w:pPr>
              <w:numPr>
                <w:ilvl w:val="0"/>
                <w:numId w:val="4"/>
              </w:numPr>
              <w:suppressAutoHyphens w:val="0"/>
              <w:ind w:right="72"/>
              <w:jc w:val="both"/>
              <w:textAlignment w:val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Informação relativa à empresa, incluindo as regras </w:t>
            </w:r>
            <w:r>
              <w:rPr>
                <w:rFonts w:ascii="Calibri" w:hAnsi="Calibri" w:cs="Calibri"/>
                <w:sz w:val="18"/>
                <w:szCs w:val="18"/>
              </w:rPr>
              <w:t>internas de funcionamento.</w:t>
            </w:r>
          </w:p>
          <w:p w14:paraId="26EC286F" w14:textId="77777777" w:rsidR="001B64D5" w:rsidRDefault="001B64D5">
            <w:pPr>
              <w:suppressAutoHyphens w:val="0"/>
              <w:ind w:right="72"/>
              <w:jc w:val="both"/>
              <w:textAlignment w:val="auto"/>
              <w:rPr>
                <w:rFonts w:ascii="Calibri" w:hAnsi="Calibri" w:cs="Calibri"/>
                <w:sz w:val="18"/>
                <w:szCs w:val="18"/>
              </w:rPr>
            </w:pPr>
          </w:p>
          <w:p w14:paraId="4CD7EEBC" w14:textId="77777777" w:rsidR="001B64D5" w:rsidRDefault="008650F7">
            <w:pPr>
              <w:numPr>
                <w:ilvl w:val="0"/>
                <w:numId w:val="4"/>
              </w:numPr>
              <w:suppressAutoHyphens w:val="0"/>
              <w:ind w:right="72"/>
              <w:jc w:val="both"/>
              <w:textAlignment w:val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Informação acerca da sua função de tutor.</w:t>
            </w:r>
          </w:p>
          <w:p w14:paraId="12EE75EC" w14:textId="77777777" w:rsidR="001B64D5" w:rsidRDefault="001B64D5">
            <w:pPr>
              <w:suppressAutoHyphens w:val="0"/>
              <w:ind w:right="72"/>
              <w:jc w:val="both"/>
              <w:textAlignment w:val="auto"/>
              <w:rPr>
                <w:rFonts w:ascii="Calibri" w:hAnsi="Calibri" w:cs="Calibri"/>
                <w:sz w:val="18"/>
                <w:szCs w:val="18"/>
              </w:rPr>
            </w:pPr>
          </w:p>
          <w:p w14:paraId="612E871E" w14:textId="77777777" w:rsidR="001B64D5" w:rsidRDefault="008650F7">
            <w:pPr>
              <w:numPr>
                <w:ilvl w:val="0"/>
                <w:numId w:val="4"/>
              </w:numPr>
              <w:suppressAutoHyphens w:val="0"/>
              <w:ind w:right="72"/>
              <w:jc w:val="both"/>
              <w:textAlignment w:val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Informação do nome da pessoa que o substitui na função de tutor em caso da sua ausência ou impedimento.</w:t>
            </w:r>
          </w:p>
          <w:p w14:paraId="5102866E" w14:textId="77777777" w:rsidR="001B64D5" w:rsidRDefault="001B64D5">
            <w:pPr>
              <w:suppressAutoHyphens w:val="0"/>
              <w:ind w:right="72"/>
              <w:jc w:val="both"/>
              <w:textAlignment w:val="auto"/>
              <w:rPr>
                <w:rFonts w:ascii="Calibri" w:hAnsi="Calibri" w:cs="Calibri"/>
                <w:sz w:val="18"/>
                <w:szCs w:val="18"/>
              </w:rPr>
            </w:pPr>
          </w:p>
          <w:p w14:paraId="68EBFF74" w14:textId="77777777" w:rsidR="001B64D5" w:rsidRDefault="008650F7">
            <w:pPr>
              <w:numPr>
                <w:ilvl w:val="0"/>
                <w:numId w:val="4"/>
              </w:numPr>
              <w:suppressAutoHyphens w:val="0"/>
              <w:ind w:right="72"/>
              <w:jc w:val="both"/>
              <w:textAlignment w:val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Análise conjunta do plano individual de atividades e definição de estratégias pa</w:t>
            </w:r>
            <w:r>
              <w:rPr>
                <w:rFonts w:ascii="Calibri" w:hAnsi="Calibri" w:cs="Calibri"/>
                <w:sz w:val="18"/>
                <w:szCs w:val="18"/>
              </w:rPr>
              <w:t>ra o seu cumprimento.</w:t>
            </w:r>
          </w:p>
          <w:p w14:paraId="40B3E8A5" w14:textId="77777777" w:rsidR="001B64D5" w:rsidRDefault="001B64D5">
            <w:pPr>
              <w:suppressAutoHyphens w:val="0"/>
              <w:ind w:left="720"/>
              <w:jc w:val="both"/>
              <w:textAlignment w:val="auto"/>
              <w:rPr>
                <w:rFonts w:ascii="Calibri" w:hAnsi="Calibri" w:cs="Calibri"/>
                <w:sz w:val="18"/>
                <w:szCs w:val="18"/>
              </w:rPr>
            </w:pPr>
          </w:p>
          <w:p w14:paraId="50F0E42C" w14:textId="77777777" w:rsidR="001B64D5" w:rsidRDefault="001B64D5">
            <w:pPr>
              <w:suppressAutoHyphens w:val="0"/>
              <w:ind w:right="72"/>
              <w:jc w:val="both"/>
              <w:textAlignment w:val="auto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563A18A9" w14:textId="77777777" w:rsidR="001B64D5" w:rsidRDefault="001B64D5">
      <w:pPr>
        <w:jc w:val="both"/>
        <w:rPr>
          <w:rFonts w:ascii="Calibri" w:hAnsi="Calibri" w:cs="Calibri"/>
          <w:sz w:val="22"/>
          <w:szCs w:val="22"/>
        </w:rPr>
      </w:pPr>
    </w:p>
    <w:p w14:paraId="0DD0DD38" w14:textId="77777777" w:rsidR="001B64D5" w:rsidRDefault="001B64D5">
      <w:pPr>
        <w:suppressAutoHyphens w:val="0"/>
        <w:jc w:val="both"/>
        <w:textAlignment w:val="auto"/>
        <w:rPr>
          <w:rFonts w:ascii="Calibri" w:hAnsi="Calibri" w:cs="Calibri"/>
          <w:shd w:val="clear" w:color="auto" w:fill="00FFFF"/>
        </w:rPr>
      </w:pPr>
    </w:p>
    <w:p w14:paraId="20C36E4F" w14:textId="77777777" w:rsidR="001B64D5" w:rsidRDefault="008650F7">
      <w:pPr>
        <w:numPr>
          <w:ilvl w:val="0"/>
          <w:numId w:val="1"/>
        </w:numPr>
        <w:pBdr>
          <w:bottom w:val="single" w:sz="18" w:space="1" w:color="70AD47"/>
        </w:pBdr>
        <w:suppressAutoHyphens w:val="0"/>
        <w:ind w:left="426" w:hanging="426"/>
        <w:jc w:val="both"/>
        <w:textAlignment w:val="auto"/>
      </w:pPr>
      <w:r>
        <w:rPr>
          <w:rFonts w:ascii="Calibri" w:hAnsi="Calibri" w:cs="Calibri"/>
          <w:b/>
          <w:sz w:val="22"/>
          <w:szCs w:val="22"/>
        </w:rPr>
        <w:t>Entidades de apoio à alternância (EAA)</w:t>
      </w:r>
    </w:p>
    <w:p w14:paraId="046B92B0" w14:textId="77777777" w:rsidR="001B64D5" w:rsidRDefault="001B64D5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</w:p>
    <w:p w14:paraId="2DE71014" w14:textId="77777777" w:rsidR="001B64D5" w:rsidRDefault="008650F7">
      <w:pPr>
        <w:pBdr>
          <w:bottom w:val="dotted" w:sz="4" w:space="1" w:color="000000"/>
        </w:pBdr>
        <w:suppressAutoHyphens w:val="0"/>
        <w:ind w:right="72"/>
        <w:jc w:val="right"/>
        <w:textAlignment w:val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Seleção </w:t>
      </w:r>
    </w:p>
    <w:p w14:paraId="14609434" w14:textId="77777777" w:rsidR="001B64D5" w:rsidRDefault="001B64D5">
      <w:pPr>
        <w:suppressAutoHyphens w:val="0"/>
        <w:ind w:right="72"/>
        <w:jc w:val="right"/>
        <w:textAlignment w:val="auto"/>
        <w:rPr>
          <w:rFonts w:ascii="Calibri" w:hAnsi="Calibri" w:cs="Calibri"/>
          <w:b/>
          <w:sz w:val="22"/>
          <w:szCs w:val="22"/>
        </w:rPr>
      </w:pPr>
    </w:p>
    <w:p w14:paraId="58224690" w14:textId="77777777" w:rsidR="001B64D5" w:rsidRDefault="008650F7">
      <w:pPr>
        <w:suppressAutoHyphens w:val="0"/>
        <w:ind w:right="72"/>
        <w:jc w:val="both"/>
        <w:textAlignment w:val="auto"/>
      </w:pPr>
      <w:r>
        <w:rPr>
          <w:rFonts w:ascii="Calibri" w:hAnsi="Calibri" w:cs="Calibri"/>
          <w:sz w:val="22"/>
          <w:szCs w:val="22"/>
        </w:rPr>
        <w:t xml:space="preserve">É </w:t>
      </w:r>
      <w:proofErr w:type="gramStart"/>
      <w:r>
        <w:rPr>
          <w:rFonts w:ascii="Calibri" w:hAnsi="Calibri" w:cs="Calibri"/>
          <w:sz w:val="22"/>
          <w:szCs w:val="22"/>
        </w:rPr>
        <w:t>da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responsabilidade da entidade formadora</w:t>
      </w:r>
      <w:r>
        <w:rPr>
          <w:rFonts w:ascii="Calibri" w:hAnsi="Calibri" w:cs="Calibri"/>
          <w:sz w:val="22"/>
          <w:szCs w:val="22"/>
        </w:rPr>
        <w:t xml:space="preserve"> identificar as EAA que assegurarão a FCT, tendo em vista garantir que </w:t>
      </w:r>
      <w:r>
        <w:rPr>
          <w:rFonts w:ascii="Calibri" w:hAnsi="Calibri" w:cs="Calibri"/>
          <w:b/>
          <w:sz w:val="22"/>
          <w:szCs w:val="22"/>
        </w:rPr>
        <w:t>todos os formandos</w:t>
      </w:r>
      <w:r>
        <w:rPr>
          <w:rFonts w:ascii="Calibri" w:hAnsi="Calibri" w:cs="Calibri"/>
          <w:sz w:val="22"/>
          <w:szCs w:val="22"/>
        </w:rPr>
        <w:t xml:space="preserve"> realizam esta componente de formação nas </w:t>
      </w:r>
      <w:r>
        <w:rPr>
          <w:rFonts w:ascii="Calibri" w:hAnsi="Calibri" w:cs="Calibri"/>
          <w:sz w:val="22"/>
          <w:szCs w:val="22"/>
        </w:rPr>
        <w:t>condições consideradas adequadas.</w:t>
      </w:r>
    </w:p>
    <w:p w14:paraId="35F9DA94" w14:textId="77777777" w:rsidR="001B64D5" w:rsidRDefault="001B64D5">
      <w:pPr>
        <w:suppressAutoHyphens w:val="0"/>
        <w:ind w:right="72"/>
        <w:jc w:val="right"/>
        <w:textAlignment w:val="auto"/>
        <w:rPr>
          <w:rFonts w:ascii="Calibri" w:hAnsi="Calibri" w:cs="Calibri"/>
          <w:b/>
          <w:sz w:val="22"/>
          <w:szCs w:val="22"/>
        </w:rPr>
      </w:pPr>
    </w:p>
    <w:p w14:paraId="4D43388E" w14:textId="77777777" w:rsidR="001B64D5" w:rsidRDefault="008650F7">
      <w:pPr>
        <w:suppressAutoHyphens w:val="0"/>
        <w:ind w:right="72"/>
        <w:jc w:val="both"/>
        <w:textAlignment w:val="auto"/>
      </w:pPr>
      <w:r>
        <w:rPr>
          <w:rFonts w:ascii="Calibri" w:hAnsi="Calibri" w:cs="Calibri"/>
          <w:sz w:val="22"/>
          <w:szCs w:val="22"/>
        </w:rPr>
        <w:t xml:space="preserve">As EAA são objeto de uma </w:t>
      </w:r>
      <w:r>
        <w:rPr>
          <w:rFonts w:ascii="Calibri" w:hAnsi="Calibri" w:cs="Calibri"/>
          <w:b/>
          <w:sz w:val="22"/>
          <w:szCs w:val="22"/>
        </w:rPr>
        <w:t>visita de caracterização técnica a realizar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antes do início da FCT</w:t>
      </w:r>
      <w:r>
        <w:rPr>
          <w:rFonts w:ascii="Calibri" w:hAnsi="Calibri" w:cs="Calibri"/>
          <w:sz w:val="22"/>
          <w:szCs w:val="22"/>
        </w:rPr>
        <w:t>. Esta visita visa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proceder a uma </w:t>
      </w:r>
      <w:r>
        <w:rPr>
          <w:rFonts w:ascii="Calibri" w:hAnsi="Calibri" w:cs="Calibri"/>
          <w:b/>
          <w:sz w:val="22"/>
          <w:szCs w:val="22"/>
        </w:rPr>
        <w:t>apreciação prévia da capacidade das entidades</w:t>
      </w:r>
      <w:r>
        <w:rPr>
          <w:rFonts w:ascii="Calibri" w:hAnsi="Calibri" w:cs="Calibri"/>
          <w:sz w:val="22"/>
          <w:szCs w:val="22"/>
        </w:rPr>
        <w:t>, em termos de recursos humanos e materiais, e é re</w:t>
      </w:r>
      <w:r>
        <w:rPr>
          <w:rFonts w:ascii="Calibri" w:hAnsi="Calibri" w:cs="Calibri"/>
          <w:sz w:val="22"/>
          <w:szCs w:val="22"/>
        </w:rPr>
        <w:t>alizada pela entidade formadora, utilizando, para o efeito, a ficha de caracterização técnica anexa ao Regulamento específico.</w:t>
      </w:r>
    </w:p>
    <w:p w14:paraId="26DD82CB" w14:textId="77777777" w:rsidR="001B64D5" w:rsidRDefault="001B64D5">
      <w:pPr>
        <w:suppressAutoHyphens w:val="0"/>
        <w:ind w:right="72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1AEF6C1B" w14:textId="77777777" w:rsidR="001B64D5" w:rsidRDefault="008650F7">
      <w:pPr>
        <w:suppressAutoHyphens w:val="0"/>
        <w:jc w:val="both"/>
        <w:textAlignment w:val="auto"/>
      </w:pPr>
      <w:r>
        <w:rPr>
          <w:rFonts w:ascii="Calibri" w:hAnsi="Calibri" w:cs="Calibri"/>
          <w:sz w:val="22"/>
          <w:szCs w:val="22"/>
        </w:rPr>
        <w:t xml:space="preserve">Desta apreciação podem resultar </w:t>
      </w:r>
      <w:r>
        <w:rPr>
          <w:rFonts w:ascii="Calibri" w:hAnsi="Calibri" w:cs="Calibri"/>
          <w:b/>
          <w:sz w:val="22"/>
          <w:szCs w:val="22"/>
        </w:rPr>
        <w:t>dois pareceres</w:t>
      </w:r>
      <w:r>
        <w:rPr>
          <w:rFonts w:ascii="Calibri" w:hAnsi="Calibri" w:cs="Calibri"/>
          <w:sz w:val="22"/>
          <w:szCs w:val="22"/>
        </w:rPr>
        <w:t>:</w:t>
      </w:r>
    </w:p>
    <w:p w14:paraId="6E1310C9" w14:textId="77777777" w:rsidR="001B64D5" w:rsidRDefault="001B64D5">
      <w:pPr>
        <w:suppressAutoHyphens w:val="0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6C77EC13" w14:textId="77777777" w:rsidR="001B64D5" w:rsidRDefault="008650F7">
      <w:pPr>
        <w:numPr>
          <w:ilvl w:val="0"/>
          <w:numId w:val="5"/>
        </w:numPr>
        <w:suppressAutoHyphens w:val="0"/>
        <w:ind w:right="72"/>
        <w:jc w:val="both"/>
        <w:textAlignment w:val="auto"/>
      </w:pPr>
      <w:r>
        <w:rPr>
          <w:rFonts w:ascii="Calibri" w:hAnsi="Calibri" w:cs="Calibri"/>
          <w:b/>
          <w:sz w:val="22"/>
          <w:szCs w:val="22"/>
        </w:rPr>
        <w:t>Parecer favorável</w:t>
      </w:r>
      <w:r>
        <w:rPr>
          <w:rFonts w:ascii="Calibri" w:hAnsi="Calibri" w:cs="Calibri"/>
          <w:sz w:val="22"/>
          <w:szCs w:val="22"/>
        </w:rPr>
        <w:t xml:space="preserve"> - quando a entidade reúne as condições adequadas. </w:t>
      </w:r>
    </w:p>
    <w:p w14:paraId="4FA874E3" w14:textId="77777777" w:rsidR="001B64D5" w:rsidRDefault="001B64D5">
      <w:pPr>
        <w:suppressAutoHyphens w:val="0"/>
        <w:ind w:right="72"/>
        <w:jc w:val="both"/>
        <w:textAlignment w:val="auto"/>
        <w:rPr>
          <w:rFonts w:ascii="Calibri" w:hAnsi="Calibri" w:cs="Calibri"/>
        </w:rPr>
      </w:pPr>
    </w:p>
    <w:p w14:paraId="0C98F62B" w14:textId="77777777" w:rsidR="001B64D5" w:rsidRDefault="008650F7">
      <w:pPr>
        <w:suppressAutoHyphens w:val="0"/>
        <w:ind w:left="360" w:right="72"/>
        <w:jc w:val="both"/>
        <w:textAlignment w:val="auto"/>
      </w:pPr>
      <w:r>
        <w:rPr>
          <w:rFonts w:ascii="Calibri" w:hAnsi="Calibri" w:cs="Calibri"/>
          <w:sz w:val="22"/>
          <w:szCs w:val="22"/>
        </w:rPr>
        <w:lastRenderedPageBreak/>
        <w:t>Este   pa</w:t>
      </w:r>
      <w:r>
        <w:rPr>
          <w:rFonts w:ascii="Calibri" w:hAnsi="Calibri" w:cs="Calibri"/>
          <w:sz w:val="22"/>
          <w:szCs w:val="22"/>
        </w:rPr>
        <w:t xml:space="preserve">recer   terá   um   </w:t>
      </w:r>
      <w:r>
        <w:rPr>
          <w:rFonts w:ascii="Calibri" w:hAnsi="Calibri" w:cs="Calibri"/>
          <w:b/>
          <w:sz w:val="22"/>
          <w:szCs w:val="22"/>
        </w:rPr>
        <w:t>período de validade de 3 anos</w:t>
      </w:r>
      <w:r>
        <w:rPr>
          <w:rFonts w:ascii="Calibri" w:hAnsi="Calibri" w:cs="Calibri"/>
          <w:sz w:val="22"/>
          <w:szCs w:val="22"/>
        </w:rPr>
        <w:t xml:space="preserve"> para a área(s) de educação e formação/saídas profissionais com apreciação favorável, salvo se, neste período, se verificar alguma ocorrência excecional que altere negativamente as condições verificadas.</w:t>
      </w:r>
    </w:p>
    <w:p w14:paraId="632890F5" w14:textId="77777777" w:rsidR="001B64D5" w:rsidRDefault="001B64D5">
      <w:pPr>
        <w:suppressAutoHyphens w:val="0"/>
        <w:ind w:left="181" w:right="74" w:hanging="181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264DEFD5" w14:textId="77777777" w:rsidR="001B64D5" w:rsidRDefault="008650F7">
      <w:pPr>
        <w:numPr>
          <w:ilvl w:val="0"/>
          <w:numId w:val="5"/>
        </w:numPr>
        <w:suppressAutoHyphens w:val="0"/>
        <w:ind w:right="72"/>
        <w:jc w:val="both"/>
        <w:textAlignment w:val="auto"/>
      </w:pPr>
      <w:r>
        <w:rPr>
          <w:rFonts w:ascii="Calibri" w:hAnsi="Calibri" w:cs="Calibri"/>
          <w:b/>
          <w:sz w:val="22"/>
          <w:szCs w:val="22"/>
        </w:rPr>
        <w:t>Pa</w:t>
      </w:r>
      <w:r>
        <w:rPr>
          <w:rFonts w:ascii="Calibri" w:hAnsi="Calibri" w:cs="Calibri"/>
          <w:b/>
          <w:sz w:val="22"/>
          <w:szCs w:val="22"/>
        </w:rPr>
        <w:t>recer desfavorável</w:t>
      </w:r>
      <w:r>
        <w:rPr>
          <w:rFonts w:ascii="Calibri" w:hAnsi="Calibri" w:cs="Calibri"/>
          <w:sz w:val="22"/>
          <w:szCs w:val="22"/>
        </w:rPr>
        <w:t xml:space="preserve"> - quando a EAA não reúna as condições consideradas adequadas. </w:t>
      </w:r>
    </w:p>
    <w:p w14:paraId="16F67647" w14:textId="77777777" w:rsidR="001B64D5" w:rsidRDefault="008650F7">
      <w:pPr>
        <w:suppressAutoHyphens w:val="0"/>
        <w:ind w:left="360" w:right="72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Neste caso, a EAA poderá ser objeto de nova apreciação, se comprovar ter resolvido as situações que conduziram à emissão de parecer desfavorável.</w:t>
      </w:r>
    </w:p>
    <w:p w14:paraId="0824489B" w14:textId="77777777" w:rsidR="001B64D5" w:rsidRDefault="001B64D5">
      <w:pPr>
        <w:suppressAutoHyphens w:val="0"/>
        <w:ind w:right="72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7302085F" w14:textId="77777777" w:rsidR="001B64D5" w:rsidRDefault="008650F7">
      <w:pPr>
        <w:suppressAutoHyphens w:val="0"/>
        <w:ind w:right="72"/>
        <w:jc w:val="both"/>
        <w:textAlignment w:val="auto"/>
      </w:pPr>
      <w:r>
        <w:rPr>
          <w:rFonts w:ascii="Calibri" w:hAnsi="Calibri" w:cs="Calibri"/>
          <w:sz w:val="22"/>
          <w:szCs w:val="22"/>
        </w:rPr>
        <w:t>Acresce que esta responsabi</w:t>
      </w:r>
      <w:r>
        <w:rPr>
          <w:rFonts w:ascii="Calibri" w:hAnsi="Calibri" w:cs="Calibri"/>
          <w:sz w:val="22"/>
          <w:szCs w:val="22"/>
        </w:rPr>
        <w:t xml:space="preserve">lidade da entidade formadora não deve impedir de se </w:t>
      </w:r>
      <w:r>
        <w:rPr>
          <w:rFonts w:ascii="Calibri" w:hAnsi="Calibri" w:cs="Calibri"/>
          <w:b/>
          <w:sz w:val="22"/>
          <w:szCs w:val="22"/>
        </w:rPr>
        <w:t xml:space="preserve">estimularem os formandos a adotar comportamentos pró-ativos e a colaborarem neste processo, </w:t>
      </w:r>
      <w:r>
        <w:rPr>
          <w:rFonts w:ascii="Calibri" w:hAnsi="Calibri" w:cs="Calibri"/>
          <w:sz w:val="22"/>
          <w:szCs w:val="22"/>
        </w:rPr>
        <w:t>através da identificação e do estabelecimento de contactos exploratórios com empresas e organizações, que possam</w:t>
      </w:r>
      <w:r>
        <w:rPr>
          <w:rFonts w:ascii="Calibri" w:hAnsi="Calibri" w:cs="Calibri"/>
          <w:sz w:val="22"/>
          <w:szCs w:val="22"/>
        </w:rPr>
        <w:t xml:space="preserve"> constituir-se como potenciais EAA. </w:t>
      </w:r>
    </w:p>
    <w:p w14:paraId="300808D8" w14:textId="77777777" w:rsidR="001B64D5" w:rsidRDefault="001B64D5">
      <w:pPr>
        <w:suppressAutoHyphens w:val="0"/>
        <w:ind w:right="72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3F480256" w14:textId="77777777" w:rsidR="001B64D5" w:rsidRDefault="008650F7">
      <w:pPr>
        <w:suppressAutoHyphens w:val="0"/>
        <w:ind w:right="72"/>
        <w:jc w:val="both"/>
        <w:textAlignment w:val="auto"/>
      </w:pPr>
      <w:r>
        <w:rPr>
          <w:rFonts w:ascii="Calibri" w:hAnsi="Calibri" w:cs="Calibri"/>
          <w:sz w:val="22"/>
          <w:szCs w:val="22"/>
        </w:rPr>
        <w:t xml:space="preserve">Neste sentido, deve-se informar o formando </w:t>
      </w:r>
      <w:r>
        <w:rPr>
          <w:rFonts w:ascii="Calibri" w:hAnsi="Calibri" w:cs="Calibri"/>
          <w:b/>
          <w:sz w:val="22"/>
          <w:szCs w:val="22"/>
        </w:rPr>
        <w:t>sobre a forma como deve estabelecer este contacto inicial</w:t>
      </w:r>
      <w:r>
        <w:rPr>
          <w:rFonts w:ascii="Calibri" w:hAnsi="Calibri" w:cs="Calibri"/>
          <w:sz w:val="22"/>
          <w:szCs w:val="22"/>
        </w:rPr>
        <w:t>, bem como disponibilizar-lhe</w:t>
      </w:r>
      <w:r>
        <w:rPr>
          <w:rFonts w:ascii="Calibri" w:hAnsi="Calibri" w:cs="Calibri"/>
          <w:b/>
          <w:sz w:val="22"/>
          <w:szCs w:val="22"/>
        </w:rPr>
        <w:t xml:space="preserve"> informação</w:t>
      </w:r>
      <w:r>
        <w:rPr>
          <w:rFonts w:ascii="Calibri" w:hAnsi="Calibri" w:cs="Calibri"/>
          <w:sz w:val="22"/>
          <w:szCs w:val="22"/>
        </w:rPr>
        <w:t xml:space="preserve"> que facilite a caracterização da formação que se encontra a frequentar, da en</w:t>
      </w:r>
      <w:r>
        <w:rPr>
          <w:rFonts w:ascii="Calibri" w:hAnsi="Calibri" w:cs="Calibri"/>
          <w:sz w:val="22"/>
          <w:szCs w:val="22"/>
        </w:rPr>
        <w:t>tidade formadora, dos objetivos gerais da FCT e das pessoas de contacto, designadamente do responsável pedagógico.</w:t>
      </w:r>
    </w:p>
    <w:p w14:paraId="488E7C1A" w14:textId="77777777" w:rsidR="001B64D5" w:rsidRDefault="001B64D5">
      <w:pPr>
        <w:suppressAutoHyphens w:val="0"/>
        <w:ind w:right="72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1D3BC9A3" w14:textId="77777777" w:rsidR="001B64D5" w:rsidRDefault="008650F7">
      <w:pPr>
        <w:suppressAutoHyphens w:val="0"/>
        <w:ind w:right="72"/>
        <w:jc w:val="both"/>
        <w:textAlignment w:val="auto"/>
      </w:pPr>
      <w:r>
        <w:rPr>
          <w:rFonts w:ascii="Calibri" w:hAnsi="Calibri" w:cs="Calibri"/>
          <w:sz w:val="22"/>
          <w:szCs w:val="22"/>
        </w:rPr>
        <w:t xml:space="preserve">Compete, sempre, à entidade formadora pronunciar-se sobre as propostas e, mediante apreciação da capacidade técnica das empresas, </w:t>
      </w:r>
      <w:r>
        <w:rPr>
          <w:rFonts w:ascii="Calibri" w:hAnsi="Calibri" w:cs="Calibri"/>
          <w:b/>
          <w:sz w:val="22"/>
          <w:szCs w:val="22"/>
        </w:rPr>
        <w:t>decidir</w:t>
      </w:r>
      <w:r>
        <w:rPr>
          <w:rFonts w:ascii="Calibri" w:hAnsi="Calibri" w:cs="Calibri"/>
          <w:sz w:val="22"/>
          <w:szCs w:val="22"/>
        </w:rPr>
        <w:t xml:space="preserve"> so</w:t>
      </w:r>
      <w:r>
        <w:rPr>
          <w:rFonts w:ascii="Calibri" w:hAnsi="Calibri" w:cs="Calibri"/>
          <w:sz w:val="22"/>
          <w:szCs w:val="22"/>
        </w:rPr>
        <w:t>bre a respetiva participação.</w:t>
      </w:r>
    </w:p>
    <w:p w14:paraId="19B3440A" w14:textId="77777777" w:rsidR="001B64D5" w:rsidRDefault="001B64D5">
      <w:pPr>
        <w:suppressAutoHyphens w:val="0"/>
        <w:ind w:right="72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0D45F499" w14:textId="77777777" w:rsidR="001B64D5" w:rsidRDefault="008650F7">
      <w:pPr>
        <w:suppressAutoHyphens w:val="0"/>
        <w:ind w:right="72"/>
        <w:jc w:val="both"/>
        <w:textAlignment w:val="auto"/>
      </w:pPr>
      <w:r>
        <w:rPr>
          <w:rFonts w:ascii="Calibri" w:hAnsi="Calibri" w:cs="Calibri"/>
          <w:sz w:val="22"/>
          <w:szCs w:val="22"/>
        </w:rPr>
        <w:t xml:space="preserve">Com o objetivo de otimizar o resultado desta apreciação no quadro de cada Delegação Regional, pode ser </w:t>
      </w:r>
      <w:r>
        <w:rPr>
          <w:rFonts w:ascii="Calibri" w:hAnsi="Calibri" w:cs="Calibri"/>
          <w:b/>
          <w:sz w:val="22"/>
          <w:szCs w:val="22"/>
        </w:rPr>
        <w:t>constituída, regionalmente, uma base de dados</w:t>
      </w:r>
      <w:r>
        <w:rPr>
          <w:rFonts w:ascii="Calibri" w:hAnsi="Calibri" w:cs="Calibri"/>
          <w:sz w:val="22"/>
          <w:szCs w:val="22"/>
        </w:rPr>
        <w:t xml:space="preserve"> para utilização de todos os centros de emprego e formação </w:t>
      </w:r>
      <w:r>
        <w:rPr>
          <w:rFonts w:ascii="Calibri" w:hAnsi="Calibri" w:cs="Calibri"/>
          <w:sz w:val="22"/>
          <w:szCs w:val="22"/>
        </w:rPr>
        <w:t>profissional (para consulta e carregamento dos dados pelos próprios), evitando-se a duplicação deste processo para áreas de educação e formação/saídas profissionais, cujo parecer emitido foi positivo.</w:t>
      </w:r>
    </w:p>
    <w:p w14:paraId="4FC55790" w14:textId="77777777" w:rsidR="001B64D5" w:rsidRDefault="001B64D5">
      <w:pPr>
        <w:suppressAutoHyphens w:val="0"/>
        <w:ind w:right="72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60BD222D" w14:textId="77777777" w:rsidR="001B64D5" w:rsidRDefault="008650F7">
      <w:pPr>
        <w:pBdr>
          <w:bottom w:val="dotted" w:sz="4" w:space="1" w:color="000000"/>
        </w:pBdr>
        <w:suppressAutoHyphens w:val="0"/>
        <w:ind w:right="72"/>
        <w:jc w:val="right"/>
        <w:textAlignment w:val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Obrigações </w:t>
      </w:r>
    </w:p>
    <w:p w14:paraId="52D503A5" w14:textId="77777777" w:rsidR="001B64D5" w:rsidRDefault="001B64D5">
      <w:pPr>
        <w:suppressAutoHyphens w:val="0"/>
        <w:ind w:right="72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50F9AEFA" w14:textId="77777777" w:rsidR="001B64D5" w:rsidRDefault="008650F7">
      <w:pPr>
        <w:suppressAutoHyphens w:val="0"/>
        <w:ind w:right="72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EAA deve:</w:t>
      </w:r>
    </w:p>
    <w:p w14:paraId="15BA8517" w14:textId="77777777" w:rsidR="001B64D5" w:rsidRDefault="008650F7">
      <w:pPr>
        <w:numPr>
          <w:ilvl w:val="0"/>
          <w:numId w:val="6"/>
        </w:numPr>
        <w:suppressAutoHyphens w:val="0"/>
        <w:ind w:right="72"/>
        <w:jc w:val="both"/>
        <w:textAlignment w:val="auto"/>
      </w:pPr>
      <w:r>
        <w:rPr>
          <w:rFonts w:ascii="Calibri" w:hAnsi="Calibri" w:cs="Calibri"/>
          <w:b/>
          <w:sz w:val="22"/>
          <w:szCs w:val="22"/>
        </w:rPr>
        <w:t>Facilitar</w:t>
      </w:r>
      <w:r>
        <w:rPr>
          <w:rFonts w:ascii="Calibri" w:hAnsi="Calibri" w:cs="Calibri"/>
          <w:sz w:val="22"/>
          <w:szCs w:val="22"/>
        </w:rPr>
        <w:t xml:space="preserve"> a integração e a ad</w:t>
      </w:r>
      <w:r>
        <w:rPr>
          <w:rFonts w:ascii="Calibri" w:hAnsi="Calibri" w:cs="Calibri"/>
          <w:sz w:val="22"/>
          <w:szCs w:val="22"/>
        </w:rPr>
        <w:t>aptação do(s) formando(s), no âmbito do desenvolvimento das suas competências profissionais.</w:t>
      </w:r>
    </w:p>
    <w:p w14:paraId="2F9075C9" w14:textId="77777777" w:rsidR="001B64D5" w:rsidRDefault="008650F7">
      <w:pPr>
        <w:numPr>
          <w:ilvl w:val="0"/>
          <w:numId w:val="6"/>
        </w:numPr>
        <w:suppressAutoHyphens w:val="0"/>
        <w:ind w:right="74"/>
        <w:jc w:val="both"/>
        <w:textAlignment w:val="auto"/>
      </w:pPr>
      <w:r>
        <w:rPr>
          <w:rFonts w:ascii="Calibri" w:hAnsi="Calibri" w:cs="Calibri"/>
          <w:b/>
          <w:sz w:val="22"/>
          <w:szCs w:val="22"/>
        </w:rPr>
        <w:t>Criar</w:t>
      </w:r>
      <w:r>
        <w:rPr>
          <w:rFonts w:ascii="Calibri" w:hAnsi="Calibri" w:cs="Calibri"/>
          <w:sz w:val="22"/>
          <w:szCs w:val="22"/>
        </w:rPr>
        <w:t xml:space="preserve"> condições para o desenvolvimento adequado das atividades constantes do plano individual de atividades.</w:t>
      </w:r>
    </w:p>
    <w:p w14:paraId="54035CDC" w14:textId="77777777" w:rsidR="001B64D5" w:rsidRDefault="008650F7">
      <w:pPr>
        <w:numPr>
          <w:ilvl w:val="0"/>
          <w:numId w:val="6"/>
        </w:numPr>
        <w:suppressAutoHyphens w:val="0"/>
        <w:ind w:right="72"/>
        <w:jc w:val="both"/>
        <w:textAlignment w:val="auto"/>
      </w:pPr>
      <w:r>
        <w:rPr>
          <w:rFonts w:ascii="Calibri" w:hAnsi="Calibri" w:cs="Calibri"/>
          <w:b/>
          <w:sz w:val="22"/>
          <w:szCs w:val="22"/>
        </w:rPr>
        <w:t>Apoiar</w:t>
      </w:r>
      <w:r>
        <w:rPr>
          <w:rFonts w:ascii="Calibri" w:hAnsi="Calibri" w:cs="Calibri"/>
          <w:sz w:val="22"/>
          <w:szCs w:val="22"/>
        </w:rPr>
        <w:t xml:space="preserve"> o(s) formando(s) e o(s) tutor(</w:t>
      </w:r>
      <w:proofErr w:type="spellStart"/>
      <w:r>
        <w:rPr>
          <w:rFonts w:ascii="Calibri" w:hAnsi="Calibri" w:cs="Calibri"/>
          <w:sz w:val="22"/>
          <w:szCs w:val="22"/>
        </w:rPr>
        <w:t>es</w:t>
      </w:r>
      <w:proofErr w:type="spellEnd"/>
      <w:r>
        <w:rPr>
          <w:rFonts w:ascii="Calibri" w:hAnsi="Calibri" w:cs="Calibri"/>
          <w:sz w:val="22"/>
          <w:szCs w:val="22"/>
        </w:rPr>
        <w:t xml:space="preserve">), durante o </w:t>
      </w:r>
      <w:r>
        <w:rPr>
          <w:rFonts w:ascii="Calibri" w:hAnsi="Calibri" w:cs="Calibri"/>
          <w:sz w:val="22"/>
          <w:szCs w:val="22"/>
        </w:rPr>
        <w:t>desenvolvimento da FCT.</w:t>
      </w:r>
    </w:p>
    <w:p w14:paraId="200E50A5" w14:textId="77777777" w:rsidR="001B64D5" w:rsidRDefault="008650F7">
      <w:pPr>
        <w:numPr>
          <w:ilvl w:val="0"/>
          <w:numId w:val="6"/>
        </w:numPr>
        <w:suppressAutoHyphens w:val="0"/>
        <w:ind w:right="72"/>
        <w:jc w:val="both"/>
        <w:textAlignment w:val="auto"/>
      </w:pPr>
      <w:r>
        <w:rPr>
          <w:rFonts w:ascii="Calibri" w:hAnsi="Calibri" w:cs="Calibri"/>
          <w:b/>
          <w:sz w:val="22"/>
          <w:szCs w:val="22"/>
        </w:rPr>
        <w:t>Informar</w:t>
      </w:r>
      <w:r>
        <w:rPr>
          <w:rFonts w:ascii="Calibri" w:hAnsi="Calibri" w:cs="Calibri"/>
          <w:sz w:val="22"/>
          <w:szCs w:val="22"/>
        </w:rPr>
        <w:t xml:space="preserve"> a entidade formadora relativamente a desvios ao plano de atividades de atividades previamente acordado.</w:t>
      </w:r>
    </w:p>
    <w:p w14:paraId="603892EC" w14:textId="77777777" w:rsidR="001B64D5" w:rsidRDefault="008650F7">
      <w:pPr>
        <w:numPr>
          <w:ilvl w:val="0"/>
          <w:numId w:val="6"/>
        </w:numPr>
        <w:suppressAutoHyphens w:val="0"/>
        <w:ind w:right="72"/>
        <w:jc w:val="both"/>
        <w:textAlignment w:val="auto"/>
      </w:pPr>
      <w:r>
        <w:rPr>
          <w:rFonts w:ascii="Calibri" w:hAnsi="Calibri" w:cs="Calibri"/>
          <w:b/>
          <w:sz w:val="22"/>
          <w:szCs w:val="22"/>
        </w:rPr>
        <w:t>Comunicar</w:t>
      </w:r>
      <w:r>
        <w:rPr>
          <w:rFonts w:ascii="Calibri" w:hAnsi="Calibri" w:cs="Calibri"/>
          <w:sz w:val="22"/>
          <w:szCs w:val="22"/>
        </w:rPr>
        <w:t xml:space="preserve"> à entidade formadora todas as situações consideradas relevantes, relacionadas com o desempenho e o comportame</w:t>
      </w:r>
      <w:r>
        <w:rPr>
          <w:rFonts w:ascii="Calibri" w:hAnsi="Calibri" w:cs="Calibri"/>
          <w:sz w:val="22"/>
          <w:szCs w:val="22"/>
        </w:rPr>
        <w:t>nto do(s) formando(s).</w:t>
      </w:r>
    </w:p>
    <w:p w14:paraId="75693E6C" w14:textId="77777777" w:rsidR="001B64D5" w:rsidRDefault="008650F7">
      <w:pPr>
        <w:numPr>
          <w:ilvl w:val="0"/>
          <w:numId w:val="6"/>
        </w:numPr>
        <w:suppressAutoHyphens w:val="0"/>
        <w:ind w:right="72"/>
        <w:jc w:val="both"/>
        <w:textAlignment w:val="auto"/>
      </w:pPr>
      <w:r>
        <w:rPr>
          <w:rFonts w:ascii="Calibri" w:hAnsi="Calibri" w:cs="Calibri"/>
          <w:b/>
          <w:sz w:val="22"/>
          <w:szCs w:val="22"/>
        </w:rPr>
        <w:t>Designar</w:t>
      </w:r>
      <w:r>
        <w:rPr>
          <w:rFonts w:ascii="Calibri" w:hAnsi="Calibri" w:cs="Calibri"/>
          <w:sz w:val="22"/>
          <w:szCs w:val="22"/>
        </w:rPr>
        <w:t xml:space="preserve"> um ou mais tutores para o acompanhamento da FCT, em função do número de formandos.</w:t>
      </w:r>
    </w:p>
    <w:p w14:paraId="618CBB81" w14:textId="77777777" w:rsidR="001B64D5" w:rsidRDefault="008650F7">
      <w:pPr>
        <w:numPr>
          <w:ilvl w:val="0"/>
          <w:numId w:val="6"/>
        </w:numPr>
        <w:suppressAutoHyphens w:val="0"/>
        <w:ind w:right="72"/>
        <w:jc w:val="both"/>
        <w:textAlignment w:val="auto"/>
      </w:pPr>
      <w:r>
        <w:rPr>
          <w:rFonts w:ascii="Calibri" w:hAnsi="Calibri" w:cs="Calibri"/>
          <w:b/>
          <w:sz w:val="22"/>
          <w:szCs w:val="22"/>
        </w:rPr>
        <w:t>Disponibilizar</w:t>
      </w:r>
      <w:r>
        <w:rPr>
          <w:rFonts w:ascii="Calibri" w:hAnsi="Calibri" w:cs="Calibri"/>
          <w:sz w:val="22"/>
          <w:szCs w:val="22"/>
        </w:rPr>
        <w:t>, sempre que possível, os trabalhadores afetos à função de tutor para ações de formação técnica e/ou pedagógica, consideradas i</w:t>
      </w:r>
      <w:r>
        <w:rPr>
          <w:rFonts w:ascii="Calibri" w:hAnsi="Calibri" w:cs="Calibri"/>
          <w:sz w:val="22"/>
          <w:szCs w:val="22"/>
        </w:rPr>
        <w:t>mportantes para o desempenho daquela função.</w:t>
      </w:r>
    </w:p>
    <w:p w14:paraId="6F0230E2" w14:textId="77777777" w:rsidR="001B64D5" w:rsidRDefault="001B64D5">
      <w:pPr>
        <w:suppressAutoHyphens w:val="0"/>
        <w:ind w:right="72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421A32F5" w14:textId="77777777" w:rsidR="001B64D5" w:rsidRDefault="008650F7">
      <w:pPr>
        <w:pBdr>
          <w:bottom w:val="dotted" w:sz="4" w:space="1" w:color="000000"/>
        </w:pBdr>
        <w:suppressAutoHyphens w:val="0"/>
        <w:ind w:right="74"/>
        <w:jc w:val="right"/>
        <w:textAlignment w:val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Informação a disponibilizar pela entidade formadora</w:t>
      </w:r>
    </w:p>
    <w:p w14:paraId="0221A75E" w14:textId="77777777" w:rsidR="001B64D5" w:rsidRDefault="001B64D5">
      <w:pPr>
        <w:suppressAutoHyphens w:val="0"/>
        <w:ind w:right="72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601E63C4" w14:textId="77777777" w:rsidR="001B64D5" w:rsidRDefault="008650F7">
      <w:pPr>
        <w:suppressAutoHyphens w:val="0"/>
        <w:ind w:right="72"/>
        <w:jc w:val="both"/>
        <w:textAlignment w:val="auto"/>
      </w:pPr>
      <w:r>
        <w:rPr>
          <w:rFonts w:ascii="Calibri" w:hAnsi="Calibri" w:cs="Calibri"/>
          <w:sz w:val="22"/>
          <w:szCs w:val="22"/>
        </w:rPr>
        <w:t xml:space="preserve">No momento de realização da </w:t>
      </w:r>
      <w:r>
        <w:rPr>
          <w:rFonts w:ascii="Calibri" w:hAnsi="Calibri" w:cs="Calibri"/>
          <w:b/>
          <w:sz w:val="22"/>
          <w:szCs w:val="22"/>
        </w:rPr>
        <w:t>visita de caracterização técnica</w:t>
      </w:r>
      <w:r>
        <w:rPr>
          <w:rFonts w:ascii="Calibri" w:hAnsi="Calibri" w:cs="Calibri"/>
          <w:sz w:val="22"/>
          <w:szCs w:val="22"/>
        </w:rPr>
        <w:t xml:space="preserve"> a entidade formadora deve disponibilizar informação </w:t>
      </w:r>
      <w:r>
        <w:rPr>
          <w:rFonts w:ascii="Calibri" w:hAnsi="Calibri" w:cs="Calibri"/>
          <w:b/>
          <w:sz w:val="22"/>
          <w:szCs w:val="22"/>
        </w:rPr>
        <w:t>sobre os objetivos, organização e desenvolvi</w:t>
      </w:r>
      <w:r>
        <w:rPr>
          <w:rFonts w:ascii="Calibri" w:hAnsi="Calibri" w:cs="Calibri"/>
          <w:b/>
          <w:sz w:val="22"/>
          <w:szCs w:val="22"/>
        </w:rPr>
        <w:t>mento da FCT</w:t>
      </w:r>
      <w:r>
        <w:rPr>
          <w:rFonts w:ascii="Calibri" w:hAnsi="Calibri" w:cs="Calibri"/>
          <w:sz w:val="22"/>
          <w:szCs w:val="22"/>
        </w:rPr>
        <w:t>, de forma a garantir o conhecimento suficiente sobre esta componente de formação.</w:t>
      </w:r>
    </w:p>
    <w:p w14:paraId="08E62CE7" w14:textId="77777777" w:rsidR="001B64D5" w:rsidRDefault="001B64D5">
      <w:pPr>
        <w:suppressAutoHyphens w:val="0"/>
        <w:ind w:right="72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0155441B" w14:textId="77777777" w:rsidR="001B64D5" w:rsidRDefault="001B64D5">
      <w:pPr>
        <w:suppressAutoHyphens w:val="0"/>
        <w:ind w:right="72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3F227D66" w14:textId="77777777" w:rsidR="001B64D5" w:rsidRDefault="008650F7">
      <w:pPr>
        <w:suppressAutoHyphens w:val="0"/>
        <w:ind w:right="72"/>
        <w:jc w:val="both"/>
        <w:textAlignment w:val="auto"/>
      </w:pPr>
      <w:r>
        <w:rPr>
          <w:rFonts w:ascii="Calibri" w:hAnsi="Calibri" w:cs="Calibri"/>
          <w:sz w:val="22"/>
          <w:szCs w:val="22"/>
        </w:rPr>
        <w:t xml:space="preserve">Em complemento, sempre que possível, poderá utilizar </w:t>
      </w:r>
      <w:r>
        <w:rPr>
          <w:rFonts w:ascii="Calibri" w:hAnsi="Calibri" w:cs="Calibri"/>
          <w:b/>
          <w:sz w:val="22"/>
          <w:szCs w:val="22"/>
        </w:rPr>
        <w:t>diferentes formas de comunicação</w:t>
      </w:r>
      <w:r>
        <w:rPr>
          <w:rFonts w:ascii="Calibri" w:hAnsi="Calibri" w:cs="Calibri"/>
          <w:sz w:val="22"/>
          <w:szCs w:val="22"/>
        </w:rPr>
        <w:t xml:space="preserve">, que assegurem o </w:t>
      </w:r>
      <w:r>
        <w:rPr>
          <w:rFonts w:ascii="Calibri" w:hAnsi="Calibri" w:cs="Calibri"/>
          <w:b/>
          <w:sz w:val="22"/>
          <w:szCs w:val="22"/>
        </w:rPr>
        <w:t>complemento e o reforço da informação inicialmente dispo</w:t>
      </w:r>
      <w:r>
        <w:rPr>
          <w:rFonts w:ascii="Calibri" w:hAnsi="Calibri" w:cs="Calibri"/>
          <w:b/>
          <w:sz w:val="22"/>
          <w:szCs w:val="22"/>
        </w:rPr>
        <w:t>nibilizada</w:t>
      </w:r>
      <w:r>
        <w:rPr>
          <w:rFonts w:ascii="Calibri" w:hAnsi="Calibri" w:cs="Calibri"/>
          <w:sz w:val="22"/>
          <w:szCs w:val="22"/>
        </w:rPr>
        <w:t>, tendo em vista dar a conhecer de forma mais profunda, em função de situações concretas, o que é a FCT, o que se pretende da intervenção das EAA e dos tutores e qual a articulação a manter com o a entidade formadora.</w:t>
      </w:r>
    </w:p>
    <w:p w14:paraId="293197BC" w14:textId="77777777" w:rsidR="001B64D5" w:rsidRDefault="001B64D5">
      <w:pPr>
        <w:suppressAutoHyphens w:val="0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6E96D8E4" w14:textId="77777777" w:rsidR="001B64D5" w:rsidRDefault="001B64D5">
      <w:pPr>
        <w:suppressAutoHyphens w:val="0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2C0B9B9D" w14:textId="77777777" w:rsidR="001B64D5" w:rsidRDefault="008650F7">
      <w:pPr>
        <w:numPr>
          <w:ilvl w:val="0"/>
          <w:numId w:val="1"/>
        </w:numPr>
        <w:pBdr>
          <w:bottom w:val="single" w:sz="18" w:space="1" w:color="70AD47"/>
        </w:pBdr>
        <w:suppressAutoHyphens w:val="0"/>
        <w:ind w:left="426" w:hanging="426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  <w:bookmarkStart w:id="1" w:name="_Hlk96335256"/>
      <w:r>
        <w:rPr>
          <w:rFonts w:ascii="Calibri" w:hAnsi="Calibri" w:cs="Calibri"/>
          <w:b/>
          <w:bCs/>
          <w:sz w:val="22"/>
          <w:szCs w:val="22"/>
        </w:rPr>
        <w:t>Organização da FCT</w:t>
      </w:r>
    </w:p>
    <w:p w14:paraId="545DA861" w14:textId="77777777" w:rsidR="001B64D5" w:rsidRDefault="001B64D5">
      <w:pPr>
        <w:suppressAutoHyphens w:val="0"/>
        <w:jc w:val="both"/>
        <w:textAlignment w:val="auto"/>
        <w:rPr>
          <w:rFonts w:ascii="Arial Narrow" w:hAnsi="Arial Narrow"/>
          <w:sz w:val="22"/>
          <w:szCs w:val="22"/>
        </w:rPr>
      </w:pPr>
    </w:p>
    <w:bookmarkEnd w:id="1"/>
    <w:p w14:paraId="281182FB" w14:textId="77777777" w:rsidR="001B64D5" w:rsidRDefault="008650F7">
      <w:pPr>
        <w:pBdr>
          <w:bottom w:val="dotted" w:sz="4" w:space="1" w:color="000000"/>
        </w:pBdr>
        <w:suppressAutoHyphens w:val="0"/>
        <w:ind w:right="72"/>
        <w:jc w:val="right"/>
        <w:textAlignment w:val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Planificação</w:t>
      </w:r>
    </w:p>
    <w:p w14:paraId="42DAA6AF" w14:textId="77777777" w:rsidR="001B64D5" w:rsidRDefault="001B64D5">
      <w:pPr>
        <w:suppressAutoHyphens w:val="0"/>
        <w:ind w:right="72"/>
        <w:jc w:val="right"/>
        <w:textAlignment w:val="auto"/>
        <w:rPr>
          <w:rFonts w:ascii="Calibri" w:hAnsi="Calibri" w:cs="Calibri"/>
          <w:b/>
          <w:sz w:val="22"/>
          <w:szCs w:val="22"/>
        </w:rPr>
      </w:pPr>
    </w:p>
    <w:p w14:paraId="593956B3" w14:textId="77777777" w:rsidR="001B64D5" w:rsidRDefault="008650F7">
      <w:pPr>
        <w:suppressAutoHyphens w:val="0"/>
        <w:ind w:right="72"/>
        <w:jc w:val="both"/>
        <w:textAlignment w:val="auto"/>
      </w:pPr>
      <w:r>
        <w:rPr>
          <w:rFonts w:ascii="Calibri" w:hAnsi="Calibri" w:cs="Calibri"/>
          <w:sz w:val="22"/>
          <w:szCs w:val="22"/>
        </w:rPr>
        <w:t xml:space="preserve">A FCT realiza-se num quadro de </w:t>
      </w:r>
      <w:r>
        <w:rPr>
          <w:rFonts w:ascii="Calibri" w:hAnsi="Calibri" w:cs="Calibri"/>
          <w:b/>
          <w:sz w:val="22"/>
          <w:szCs w:val="22"/>
        </w:rPr>
        <w:t>alternância</w:t>
      </w:r>
      <w:r>
        <w:rPr>
          <w:rFonts w:ascii="Calibri" w:hAnsi="Calibri" w:cs="Calibri"/>
          <w:sz w:val="22"/>
          <w:szCs w:val="22"/>
        </w:rPr>
        <w:t xml:space="preserve"> com as restantes componentes de formação ao longo do percurso formativo. </w:t>
      </w:r>
      <w:r>
        <w:rPr>
          <w:rFonts w:ascii="Calibri" w:hAnsi="Calibri" w:cs="Calibri"/>
          <w:kern w:val="3"/>
          <w:sz w:val="20"/>
          <w:szCs w:val="20"/>
        </w:rPr>
        <w:t>Em situações pontuais, nos cursos de Aprendizagem, pode ser desenvolvida no final de cada período d formação.</w:t>
      </w:r>
    </w:p>
    <w:p w14:paraId="07BFE3AD" w14:textId="77777777" w:rsidR="001B64D5" w:rsidRDefault="001B64D5">
      <w:pPr>
        <w:suppressAutoHyphens w:val="0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678E24BC" w14:textId="77777777" w:rsidR="001B64D5" w:rsidRDefault="008650F7">
      <w:pPr>
        <w:suppressAutoHyphens w:val="0"/>
        <w:ind w:right="72"/>
        <w:jc w:val="both"/>
        <w:textAlignment w:val="auto"/>
      </w:pPr>
      <w:r>
        <w:rPr>
          <w:rFonts w:ascii="Calibri" w:hAnsi="Calibri" w:cs="Calibri"/>
          <w:sz w:val="22"/>
          <w:szCs w:val="22"/>
        </w:rPr>
        <w:t>Após cada perío</w:t>
      </w:r>
      <w:r>
        <w:rPr>
          <w:rFonts w:ascii="Calibri" w:hAnsi="Calibri" w:cs="Calibri"/>
          <w:sz w:val="22"/>
          <w:szCs w:val="22"/>
        </w:rPr>
        <w:t xml:space="preserve">do de permanência na empresa, é desejável que seja dinamizada uma </w:t>
      </w:r>
      <w:r>
        <w:rPr>
          <w:rFonts w:ascii="Calibri" w:hAnsi="Calibri" w:cs="Calibri"/>
          <w:b/>
          <w:sz w:val="22"/>
          <w:szCs w:val="22"/>
        </w:rPr>
        <w:t>sessão</w:t>
      </w:r>
      <w:r>
        <w:rPr>
          <w:rFonts w:ascii="Calibri" w:hAnsi="Calibri" w:cs="Calibri"/>
          <w:sz w:val="22"/>
          <w:szCs w:val="22"/>
        </w:rPr>
        <w:t xml:space="preserve"> com todos os formandos, o responsável pedagógico e a equipa de formadores, tendo em vista os seguintes objetivos:</w:t>
      </w:r>
    </w:p>
    <w:p w14:paraId="532425AD" w14:textId="77777777" w:rsidR="001B64D5" w:rsidRDefault="008650F7">
      <w:pPr>
        <w:numPr>
          <w:ilvl w:val="0"/>
          <w:numId w:val="7"/>
        </w:numPr>
        <w:suppressAutoHyphens w:val="0"/>
        <w:ind w:right="72"/>
        <w:jc w:val="both"/>
        <w:textAlignment w:val="auto"/>
      </w:pPr>
      <w:r>
        <w:rPr>
          <w:rFonts w:ascii="Calibri" w:hAnsi="Calibri" w:cs="Calibri"/>
          <w:sz w:val="22"/>
          <w:szCs w:val="22"/>
        </w:rPr>
        <w:t xml:space="preserve">Efetuar uma </w:t>
      </w:r>
      <w:r>
        <w:rPr>
          <w:rFonts w:ascii="Calibri" w:hAnsi="Calibri" w:cs="Calibri"/>
          <w:b/>
          <w:sz w:val="22"/>
          <w:szCs w:val="22"/>
        </w:rPr>
        <w:t>apreciação sobre a forma como decorreu a formação</w:t>
      </w:r>
      <w:r>
        <w:rPr>
          <w:rFonts w:ascii="Calibri" w:hAnsi="Calibri" w:cs="Calibri"/>
          <w:sz w:val="22"/>
          <w:szCs w:val="22"/>
        </w:rPr>
        <w:t xml:space="preserve">, no </w:t>
      </w:r>
      <w:r>
        <w:rPr>
          <w:rFonts w:ascii="Calibri" w:hAnsi="Calibri" w:cs="Calibri"/>
          <w:sz w:val="22"/>
          <w:szCs w:val="22"/>
        </w:rPr>
        <w:t>sentido de permitir o reforço/aprofundamento de conhecimentos e a superação de lacunas, bem como a identificação de outros constrangimentos e hipóteses de solução.</w:t>
      </w:r>
    </w:p>
    <w:p w14:paraId="2CC62E79" w14:textId="77777777" w:rsidR="001B64D5" w:rsidRDefault="008650F7">
      <w:pPr>
        <w:numPr>
          <w:ilvl w:val="0"/>
          <w:numId w:val="7"/>
        </w:numPr>
        <w:suppressAutoHyphens w:val="0"/>
        <w:jc w:val="both"/>
        <w:textAlignment w:val="auto"/>
      </w:pPr>
      <w:r>
        <w:rPr>
          <w:rFonts w:ascii="Calibri" w:hAnsi="Calibri" w:cs="Calibri"/>
          <w:sz w:val="22"/>
          <w:szCs w:val="22"/>
        </w:rPr>
        <w:t>Partilhar e analisar as experiências vivenciadas na FCT, tendo como principal objetivo ident</w:t>
      </w:r>
      <w:r>
        <w:rPr>
          <w:rFonts w:ascii="Calibri" w:hAnsi="Calibri" w:cs="Calibri"/>
          <w:sz w:val="22"/>
          <w:szCs w:val="22"/>
        </w:rPr>
        <w:t xml:space="preserve">ificar aspetos a melhorar e </w:t>
      </w:r>
      <w:r>
        <w:rPr>
          <w:rFonts w:ascii="Calibri" w:hAnsi="Calibri" w:cs="Calibri"/>
          <w:b/>
          <w:sz w:val="22"/>
          <w:szCs w:val="22"/>
        </w:rPr>
        <w:t>permitir uma intervenção oportuna</w:t>
      </w:r>
      <w:r>
        <w:rPr>
          <w:rFonts w:ascii="Calibri" w:hAnsi="Calibri" w:cs="Calibri"/>
          <w:sz w:val="22"/>
          <w:szCs w:val="22"/>
        </w:rPr>
        <w:t xml:space="preserve">, contribuindo para um acompanhamento mais eficaz e próximo por parte do responsável pedagógico. </w:t>
      </w:r>
    </w:p>
    <w:p w14:paraId="49F19C84" w14:textId="77777777" w:rsidR="001B64D5" w:rsidRDefault="001B64D5">
      <w:pPr>
        <w:suppressAutoHyphens w:val="0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550E5582" w14:textId="77777777" w:rsidR="001B64D5" w:rsidRDefault="008650F7">
      <w:pPr>
        <w:pBdr>
          <w:bottom w:val="dotted" w:sz="4" w:space="1" w:color="000000"/>
        </w:pBdr>
        <w:tabs>
          <w:tab w:val="left" w:pos="5580"/>
        </w:tabs>
        <w:suppressAutoHyphens w:val="0"/>
        <w:jc w:val="right"/>
        <w:textAlignment w:val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Carga horária diária</w:t>
      </w:r>
    </w:p>
    <w:p w14:paraId="21F34919" w14:textId="77777777" w:rsidR="001B64D5" w:rsidRDefault="001B64D5">
      <w:pPr>
        <w:tabs>
          <w:tab w:val="left" w:pos="5580"/>
        </w:tabs>
        <w:suppressAutoHyphens w:val="0"/>
        <w:jc w:val="right"/>
        <w:textAlignment w:val="auto"/>
        <w:rPr>
          <w:rFonts w:ascii="Calibri" w:hAnsi="Calibri" w:cs="Calibri"/>
          <w:b/>
          <w:sz w:val="22"/>
          <w:szCs w:val="22"/>
        </w:rPr>
      </w:pPr>
    </w:p>
    <w:p w14:paraId="0D481B01" w14:textId="77777777" w:rsidR="001B64D5" w:rsidRDefault="008650F7">
      <w:pPr>
        <w:tabs>
          <w:tab w:val="left" w:pos="5580"/>
        </w:tabs>
        <w:suppressAutoHyphens w:val="0"/>
        <w:jc w:val="both"/>
        <w:textAlignment w:val="auto"/>
      </w:pPr>
      <w:r>
        <w:rPr>
          <w:rFonts w:ascii="Calibri" w:hAnsi="Calibri" w:cs="Calibri"/>
          <w:sz w:val="22"/>
          <w:szCs w:val="22"/>
        </w:rPr>
        <w:t xml:space="preserve">A carga horária diária da formação em contexto de trabalho não deve </w:t>
      </w:r>
      <w:r>
        <w:rPr>
          <w:rFonts w:ascii="Calibri" w:hAnsi="Calibri" w:cs="Calibri"/>
          <w:sz w:val="22"/>
          <w:szCs w:val="22"/>
        </w:rPr>
        <w:t>exceder a duração do período normal de trabalho pratico na EAA.</w:t>
      </w:r>
    </w:p>
    <w:p w14:paraId="22409D74" w14:textId="77777777" w:rsidR="001B64D5" w:rsidRDefault="001B64D5">
      <w:pPr>
        <w:tabs>
          <w:tab w:val="left" w:pos="5580"/>
        </w:tabs>
        <w:suppressAutoHyphens w:val="0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23E52570" w14:textId="77777777" w:rsidR="001B64D5" w:rsidRDefault="008650F7">
      <w:pPr>
        <w:tabs>
          <w:tab w:val="left" w:pos="5580"/>
        </w:tabs>
        <w:suppressAutoHyphens w:val="0"/>
        <w:jc w:val="both"/>
        <w:textAlignment w:val="auto"/>
      </w:pPr>
      <w:r>
        <w:rPr>
          <w:rFonts w:ascii="Calibri" w:hAnsi="Calibri" w:cs="Calibri"/>
          <w:sz w:val="22"/>
          <w:szCs w:val="22"/>
        </w:rPr>
        <w:t xml:space="preserve">Admite-se a realização desta componente de formação em dias de </w:t>
      </w:r>
      <w:r>
        <w:rPr>
          <w:rFonts w:ascii="Calibri" w:hAnsi="Calibri" w:cs="Calibri"/>
          <w:b/>
          <w:sz w:val="22"/>
          <w:szCs w:val="22"/>
        </w:rPr>
        <w:t>descanso semanal</w:t>
      </w:r>
      <w:r>
        <w:rPr>
          <w:rFonts w:ascii="Calibri" w:hAnsi="Calibri" w:cs="Calibri"/>
          <w:sz w:val="22"/>
          <w:szCs w:val="22"/>
        </w:rPr>
        <w:t xml:space="preserve"> ou em </w:t>
      </w:r>
      <w:r>
        <w:rPr>
          <w:rFonts w:ascii="Calibri" w:hAnsi="Calibri" w:cs="Calibri"/>
          <w:b/>
          <w:sz w:val="22"/>
          <w:szCs w:val="22"/>
        </w:rPr>
        <w:t>horário noturno</w:t>
      </w:r>
      <w:r>
        <w:rPr>
          <w:rFonts w:ascii="Calibri" w:hAnsi="Calibri" w:cs="Calibri"/>
          <w:sz w:val="22"/>
          <w:szCs w:val="22"/>
        </w:rPr>
        <w:t>, sempre que tal se revele vantajoso para a aprendizagem do formando, desde que:</w:t>
      </w:r>
    </w:p>
    <w:p w14:paraId="28D9F94E" w14:textId="77777777" w:rsidR="001B64D5" w:rsidRDefault="008650F7">
      <w:pPr>
        <w:numPr>
          <w:ilvl w:val="0"/>
          <w:numId w:val="7"/>
        </w:numPr>
        <w:suppressAutoHyphens w:val="0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Devidamen</w:t>
      </w:r>
      <w:r>
        <w:rPr>
          <w:rFonts w:ascii="Calibri" w:hAnsi="Calibri" w:cs="Calibri"/>
          <w:sz w:val="22"/>
          <w:szCs w:val="22"/>
        </w:rPr>
        <w:t>te fundamentada nas vantagens para a aprendizagem do formando.</w:t>
      </w:r>
    </w:p>
    <w:p w14:paraId="4D3DE0FA" w14:textId="77777777" w:rsidR="001B64D5" w:rsidRDefault="008650F7">
      <w:pPr>
        <w:numPr>
          <w:ilvl w:val="0"/>
          <w:numId w:val="7"/>
        </w:numPr>
        <w:suppressAutoHyphens w:val="0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 verifique a prestação de trabalho, nesses dias, em iguais circunstâncias, por parte dos trabalhadores da EAA.</w:t>
      </w:r>
    </w:p>
    <w:p w14:paraId="59ECC723" w14:textId="77777777" w:rsidR="001B64D5" w:rsidRDefault="008650F7">
      <w:pPr>
        <w:numPr>
          <w:ilvl w:val="0"/>
          <w:numId w:val="7"/>
        </w:numPr>
        <w:suppressAutoHyphens w:val="0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Tenha a concordância expressa do formando ou, no caso de ser menor de idade, do </w:t>
      </w:r>
      <w:r>
        <w:rPr>
          <w:rFonts w:ascii="Calibri" w:hAnsi="Calibri" w:cs="Calibri"/>
          <w:sz w:val="22"/>
          <w:szCs w:val="22"/>
        </w:rPr>
        <w:t>seu representante legal.</w:t>
      </w:r>
    </w:p>
    <w:p w14:paraId="6BA06E44" w14:textId="77777777" w:rsidR="001B64D5" w:rsidRDefault="001B64D5">
      <w:pPr>
        <w:tabs>
          <w:tab w:val="left" w:pos="5580"/>
        </w:tabs>
        <w:suppressAutoHyphens w:val="0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04B31DC5" w14:textId="77777777" w:rsidR="001B64D5" w:rsidRDefault="008650F7">
      <w:pPr>
        <w:tabs>
          <w:tab w:val="left" w:pos="5580"/>
        </w:tabs>
        <w:suppressAutoHyphens w:val="0"/>
        <w:jc w:val="both"/>
        <w:textAlignment w:val="auto"/>
      </w:pPr>
      <w:r>
        <w:rPr>
          <w:rFonts w:ascii="Calibri" w:hAnsi="Calibri" w:cs="Calibri"/>
          <w:sz w:val="22"/>
          <w:szCs w:val="22"/>
        </w:rPr>
        <w:t xml:space="preserve">No entanto, deve ser, sempre, assegurado ao formando um </w:t>
      </w:r>
      <w:r>
        <w:rPr>
          <w:rFonts w:ascii="Calibri" w:hAnsi="Calibri" w:cs="Calibri"/>
          <w:b/>
          <w:sz w:val="22"/>
          <w:szCs w:val="22"/>
        </w:rPr>
        <w:t>descanso diário</w:t>
      </w:r>
      <w:r>
        <w:rPr>
          <w:rFonts w:ascii="Calibri" w:hAnsi="Calibri" w:cs="Calibri"/>
          <w:sz w:val="22"/>
          <w:szCs w:val="22"/>
        </w:rPr>
        <w:t xml:space="preserve"> de </w:t>
      </w:r>
      <w:r>
        <w:rPr>
          <w:rFonts w:ascii="Calibri" w:hAnsi="Calibri" w:cs="Calibri"/>
          <w:b/>
          <w:sz w:val="22"/>
          <w:szCs w:val="22"/>
        </w:rPr>
        <w:t xml:space="preserve">onze horas consecutivas </w:t>
      </w:r>
      <w:r>
        <w:rPr>
          <w:rFonts w:ascii="Calibri" w:hAnsi="Calibri" w:cs="Calibri"/>
          <w:sz w:val="22"/>
          <w:szCs w:val="22"/>
        </w:rPr>
        <w:t>entre o termo da atividade de um dia e o início da atividade do dia seguinte.</w:t>
      </w:r>
    </w:p>
    <w:p w14:paraId="6689B3CE" w14:textId="77777777" w:rsidR="001B64D5" w:rsidRDefault="001B64D5">
      <w:pPr>
        <w:suppressAutoHyphens w:val="0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4BC3CA3D" w14:textId="77777777" w:rsidR="001B64D5" w:rsidRDefault="008650F7">
      <w:pPr>
        <w:suppressAutoHyphens w:val="0"/>
        <w:jc w:val="both"/>
        <w:textAlignment w:val="auto"/>
      </w:pPr>
      <w:r>
        <w:rPr>
          <w:rFonts w:ascii="Calibri" w:hAnsi="Calibri" w:cs="Calibri"/>
          <w:sz w:val="22"/>
          <w:szCs w:val="22"/>
        </w:rPr>
        <w:t xml:space="preserve">No caso </w:t>
      </w:r>
      <w:proofErr w:type="gramStart"/>
      <w:r>
        <w:rPr>
          <w:rFonts w:ascii="Calibri" w:hAnsi="Calibri" w:cs="Calibri"/>
          <w:sz w:val="22"/>
          <w:szCs w:val="22"/>
        </w:rPr>
        <w:t>do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formando ser menor de idade</w:t>
      </w:r>
      <w:r>
        <w:rPr>
          <w:rFonts w:ascii="Calibri" w:hAnsi="Calibri" w:cs="Calibri"/>
          <w:sz w:val="22"/>
          <w:szCs w:val="22"/>
        </w:rPr>
        <w:t xml:space="preserve">, o número de </w:t>
      </w:r>
      <w:r>
        <w:rPr>
          <w:rFonts w:ascii="Calibri" w:hAnsi="Calibri" w:cs="Calibri"/>
          <w:sz w:val="22"/>
          <w:szCs w:val="22"/>
        </w:rPr>
        <w:t xml:space="preserve">horas de formação e a sua realização em </w:t>
      </w:r>
      <w:r>
        <w:rPr>
          <w:rFonts w:ascii="Calibri" w:hAnsi="Calibri" w:cs="Calibri"/>
          <w:b/>
          <w:sz w:val="22"/>
          <w:szCs w:val="22"/>
        </w:rPr>
        <w:t>período noturno</w:t>
      </w:r>
      <w:r>
        <w:rPr>
          <w:rFonts w:ascii="Calibri" w:hAnsi="Calibri" w:cs="Calibri"/>
          <w:sz w:val="22"/>
          <w:szCs w:val="22"/>
        </w:rPr>
        <w:t xml:space="preserve"> obedece ao disposto na legislação laboral quanto ao trabalho de menor.</w:t>
      </w:r>
    </w:p>
    <w:p w14:paraId="31326F49" w14:textId="77777777" w:rsidR="001B64D5" w:rsidRDefault="001B64D5">
      <w:pPr>
        <w:jc w:val="both"/>
        <w:rPr>
          <w:rFonts w:ascii="Calibri" w:hAnsi="Calibri" w:cs="Calibri"/>
          <w:sz w:val="22"/>
          <w:szCs w:val="22"/>
        </w:rPr>
      </w:pPr>
    </w:p>
    <w:p w14:paraId="76E41749" w14:textId="77777777" w:rsidR="001B64D5" w:rsidRDefault="008650F7">
      <w:pPr>
        <w:pBdr>
          <w:bottom w:val="dotted" w:sz="4" w:space="1" w:color="000000"/>
        </w:pBdr>
        <w:tabs>
          <w:tab w:val="left" w:pos="5580"/>
        </w:tabs>
        <w:suppressAutoHyphens w:val="0"/>
        <w:jc w:val="right"/>
        <w:textAlignment w:val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Práticas técnico-pedagógicas</w:t>
      </w:r>
    </w:p>
    <w:p w14:paraId="275E4E92" w14:textId="77777777" w:rsidR="001B64D5" w:rsidRDefault="001B64D5">
      <w:pPr>
        <w:suppressAutoHyphens w:val="0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67F9050A" w14:textId="77777777" w:rsidR="001B64D5" w:rsidRDefault="008650F7">
      <w:pPr>
        <w:suppressAutoHyphens w:val="0"/>
        <w:ind w:right="72"/>
        <w:jc w:val="both"/>
        <w:textAlignment w:val="auto"/>
      </w:pPr>
      <w:r>
        <w:rPr>
          <w:rFonts w:ascii="Calibri" w:hAnsi="Calibri" w:cs="Calibri"/>
          <w:sz w:val="22"/>
          <w:szCs w:val="22"/>
        </w:rPr>
        <w:t xml:space="preserve">O tutor deverá proporcionar ao formando as </w:t>
      </w:r>
      <w:r>
        <w:rPr>
          <w:rFonts w:ascii="Calibri" w:hAnsi="Calibri" w:cs="Calibri"/>
          <w:b/>
          <w:sz w:val="22"/>
          <w:szCs w:val="22"/>
        </w:rPr>
        <w:t>condições de aprendizagem</w:t>
      </w:r>
      <w:r>
        <w:rPr>
          <w:rFonts w:ascii="Calibri" w:hAnsi="Calibri" w:cs="Calibri"/>
          <w:sz w:val="22"/>
          <w:szCs w:val="22"/>
        </w:rPr>
        <w:t xml:space="preserve"> que permitam o cumprimento do</w:t>
      </w:r>
      <w:r>
        <w:rPr>
          <w:rFonts w:ascii="Calibri" w:hAnsi="Calibri" w:cs="Calibri"/>
          <w:sz w:val="22"/>
          <w:szCs w:val="22"/>
        </w:rPr>
        <w:t xml:space="preserve"> constante no plano individual de atividades e, por conseguinte, das competências a adquirir considerando os seguintes aspetos:</w:t>
      </w:r>
    </w:p>
    <w:p w14:paraId="57432DD8" w14:textId="77777777" w:rsidR="001B64D5" w:rsidRDefault="001B64D5">
      <w:pPr>
        <w:suppressAutoHyphens w:val="0"/>
        <w:ind w:right="72"/>
        <w:jc w:val="both"/>
        <w:textAlignment w:val="auto"/>
        <w:rPr>
          <w:rFonts w:ascii="Calibri" w:hAnsi="Calibri" w:cs="Calibri"/>
        </w:rPr>
      </w:pPr>
    </w:p>
    <w:p w14:paraId="47428FCF" w14:textId="77777777" w:rsidR="001B64D5" w:rsidRDefault="008650F7">
      <w:pPr>
        <w:numPr>
          <w:ilvl w:val="0"/>
          <w:numId w:val="7"/>
        </w:numPr>
        <w:suppressAutoHyphens w:val="0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Planear a realização das atividades por uma ordem progressiva de dificuldade, assegurando o acompanhamento do formando, tendo e</w:t>
      </w:r>
      <w:r>
        <w:rPr>
          <w:rFonts w:ascii="Calibri" w:hAnsi="Calibri" w:cs="Calibri"/>
          <w:sz w:val="22"/>
          <w:szCs w:val="22"/>
        </w:rPr>
        <w:t>m vista a superação das dificuldades identificadas.</w:t>
      </w:r>
    </w:p>
    <w:p w14:paraId="5F93D7F5" w14:textId="77777777" w:rsidR="001B64D5" w:rsidRDefault="008650F7">
      <w:pPr>
        <w:numPr>
          <w:ilvl w:val="0"/>
          <w:numId w:val="7"/>
        </w:numPr>
        <w:suppressAutoHyphens w:val="0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Demonstrar e justificar as diferentes etapas de realização de uma determinada atividade.</w:t>
      </w:r>
    </w:p>
    <w:p w14:paraId="45D0B116" w14:textId="77777777" w:rsidR="001B64D5" w:rsidRDefault="008650F7">
      <w:pPr>
        <w:numPr>
          <w:ilvl w:val="0"/>
          <w:numId w:val="7"/>
        </w:numPr>
        <w:suppressAutoHyphens w:val="0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Refletir, em conjunto, durante e após a realização das atividades, sobre os procedimentos e os instrumentos utiliza</w:t>
      </w:r>
      <w:r>
        <w:rPr>
          <w:rFonts w:ascii="Calibri" w:hAnsi="Calibri" w:cs="Calibri"/>
          <w:sz w:val="22"/>
          <w:szCs w:val="22"/>
        </w:rPr>
        <w:t>dos e as condições adequadas para a sua realização noutros contextos de trabalho.</w:t>
      </w:r>
    </w:p>
    <w:p w14:paraId="72268616" w14:textId="77777777" w:rsidR="001B64D5" w:rsidRDefault="008650F7">
      <w:pPr>
        <w:numPr>
          <w:ilvl w:val="0"/>
          <w:numId w:val="7"/>
        </w:numPr>
        <w:suppressAutoHyphens w:val="0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Estimular o formando a questionar sobre os assuntos em relação os quais tenha dúvidas, e adotar uma atitude pedagógica perante a ocorrência do erro no processo de aprendizage</w:t>
      </w:r>
      <w:r>
        <w:rPr>
          <w:rFonts w:ascii="Calibri" w:hAnsi="Calibri" w:cs="Calibri"/>
          <w:sz w:val="22"/>
          <w:szCs w:val="22"/>
        </w:rPr>
        <w:t>m.</w:t>
      </w:r>
    </w:p>
    <w:p w14:paraId="4AF2E5D0" w14:textId="77777777" w:rsidR="001B64D5" w:rsidRDefault="008650F7">
      <w:pPr>
        <w:numPr>
          <w:ilvl w:val="0"/>
          <w:numId w:val="7"/>
        </w:numPr>
        <w:suppressAutoHyphens w:val="0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Promover uma cultura de rigor e de exigência nas práticas e na utilização da terminologia técnica.</w:t>
      </w:r>
    </w:p>
    <w:p w14:paraId="63674516" w14:textId="77777777" w:rsidR="001B64D5" w:rsidRDefault="008650F7">
      <w:pPr>
        <w:numPr>
          <w:ilvl w:val="0"/>
          <w:numId w:val="7"/>
        </w:numPr>
        <w:suppressAutoHyphens w:val="0"/>
        <w:jc w:val="both"/>
        <w:textAlignment w:val="auto"/>
      </w:pPr>
      <w:r>
        <w:rPr>
          <w:rFonts w:ascii="Calibri" w:hAnsi="Calibri" w:cs="Calibri"/>
          <w:sz w:val="22"/>
          <w:szCs w:val="22"/>
        </w:rPr>
        <w:t>Promover uma prática orientada que, de forma progressiva, fomente a autonomia e a responsabilidade na execução das diferentes tarefas.</w:t>
      </w:r>
    </w:p>
    <w:p w14:paraId="0BD245BF" w14:textId="77777777" w:rsidR="001B64D5" w:rsidRDefault="001B64D5">
      <w:pPr>
        <w:suppressAutoHyphens w:val="0"/>
        <w:ind w:left="180" w:right="72" w:hanging="180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1CCA6151" w14:textId="77777777" w:rsidR="001B64D5" w:rsidRDefault="008650F7">
      <w:pPr>
        <w:pBdr>
          <w:bottom w:val="dotted" w:sz="4" w:space="1" w:color="000000"/>
        </w:pBdr>
        <w:suppressAutoHyphens w:val="0"/>
        <w:ind w:right="72"/>
        <w:jc w:val="right"/>
        <w:textAlignment w:val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Articulação entre componentes após cada período de FCT </w:t>
      </w:r>
    </w:p>
    <w:p w14:paraId="1B042B5B" w14:textId="77777777" w:rsidR="001B64D5" w:rsidRDefault="001B64D5">
      <w:pPr>
        <w:suppressAutoHyphens w:val="0"/>
        <w:ind w:left="180" w:right="72" w:hanging="180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0A000E1D" w14:textId="77777777" w:rsidR="001B64D5" w:rsidRDefault="008650F7">
      <w:pPr>
        <w:suppressAutoHyphens w:val="0"/>
        <w:ind w:right="72"/>
        <w:jc w:val="both"/>
        <w:textAlignment w:val="auto"/>
      </w:pPr>
      <w:r>
        <w:rPr>
          <w:rFonts w:ascii="Calibri" w:hAnsi="Calibri" w:cs="Calibri"/>
          <w:sz w:val="22"/>
          <w:szCs w:val="22"/>
        </w:rPr>
        <w:t xml:space="preserve">Após a conclusão de cada período de FPCT, </w:t>
      </w:r>
      <w:r>
        <w:rPr>
          <w:rFonts w:ascii="Calibri" w:hAnsi="Calibri" w:cs="Calibri"/>
          <w:b/>
          <w:sz w:val="22"/>
          <w:szCs w:val="22"/>
        </w:rPr>
        <w:t xml:space="preserve">o responsável pedagógico deve recolher e analisar </w:t>
      </w:r>
      <w:r>
        <w:rPr>
          <w:rFonts w:ascii="Calibri" w:hAnsi="Calibri" w:cs="Calibri"/>
          <w:sz w:val="22"/>
          <w:szCs w:val="22"/>
        </w:rPr>
        <w:t xml:space="preserve">o plano individual de atividades e a apreciação efetuada pelo formando, </w:t>
      </w:r>
      <w:r>
        <w:rPr>
          <w:rFonts w:ascii="Calibri" w:hAnsi="Calibri" w:cs="Calibri"/>
          <w:b/>
          <w:sz w:val="22"/>
          <w:szCs w:val="22"/>
        </w:rPr>
        <w:t>sistematizando os aspetos mais rele</w:t>
      </w:r>
      <w:r>
        <w:rPr>
          <w:rFonts w:ascii="Calibri" w:hAnsi="Calibri" w:cs="Calibri"/>
          <w:b/>
          <w:sz w:val="22"/>
          <w:szCs w:val="22"/>
        </w:rPr>
        <w:t>vantes</w:t>
      </w:r>
      <w:r>
        <w:rPr>
          <w:rFonts w:ascii="Calibri" w:hAnsi="Calibri" w:cs="Calibri"/>
          <w:sz w:val="22"/>
          <w:szCs w:val="22"/>
        </w:rPr>
        <w:t xml:space="preserve"> que devem ser objeto de análise, no quadro de uma reunião da equipa formativa, na qual, desejavelmente, devem participar os formandos.</w:t>
      </w:r>
    </w:p>
    <w:p w14:paraId="3F2A3006" w14:textId="77777777" w:rsidR="001B64D5" w:rsidRDefault="001B64D5">
      <w:pPr>
        <w:suppressAutoHyphens w:val="0"/>
        <w:ind w:right="72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50812694" w14:textId="77777777" w:rsidR="001B64D5" w:rsidRDefault="008650F7">
      <w:pPr>
        <w:suppressAutoHyphens w:val="0"/>
        <w:ind w:right="72"/>
        <w:jc w:val="both"/>
        <w:textAlignment w:val="auto"/>
      </w:pPr>
      <w:r>
        <w:rPr>
          <w:rFonts w:ascii="Calibri" w:hAnsi="Calibri" w:cs="Calibri"/>
          <w:sz w:val="22"/>
          <w:szCs w:val="22"/>
        </w:rPr>
        <w:t xml:space="preserve">Desta reunião podem resultar, basicamente, 2 tipos de </w:t>
      </w:r>
      <w:r>
        <w:rPr>
          <w:rFonts w:ascii="Calibri" w:hAnsi="Calibri" w:cs="Calibri"/>
          <w:b/>
          <w:sz w:val="22"/>
          <w:szCs w:val="22"/>
        </w:rPr>
        <w:t>medidas</w:t>
      </w:r>
      <w:r>
        <w:rPr>
          <w:rFonts w:ascii="Calibri" w:hAnsi="Calibri" w:cs="Calibri"/>
          <w:sz w:val="22"/>
          <w:szCs w:val="22"/>
        </w:rPr>
        <w:t>:</w:t>
      </w:r>
    </w:p>
    <w:p w14:paraId="05B1D1CA" w14:textId="77777777" w:rsidR="001B64D5" w:rsidRDefault="001B64D5">
      <w:pPr>
        <w:suppressAutoHyphens w:val="0"/>
        <w:ind w:right="72"/>
        <w:jc w:val="both"/>
        <w:textAlignment w:val="auto"/>
        <w:rPr>
          <w:rFonts w:ascii="Calibri" w:hAnsi="Calibri" w:cs="Calibri"/>
          <w:sz w:val="22"/>
          <w:szCs w:val="22"/>
        </w:rPr>
      </w:pPr>
    </w:p>
    <w:tbl>
      <w:tblPr>
        <w:tblW w:w="88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6544"/>
      </w:tblGrid>
      <w:tr w:rsidR="001B64D5" w14:paraId="30238C82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9D394" w14:textId="77777777" w:rsidR="001B64D5" w:rsidRDefault="008650F7">
            <w:pPr>
              <w:suppressAutoHyphens w:val="0"/>
              <w:ind w:right="72"/>
              <w:textAlignment w:val="auto"/>
            </w:pPr>
            <w:r>
              <w:rPr>
                <w:rFonts w:ascii="Calibri" w:hAnsi="Calibri" w:cs="Calibri"/>
                <w:sz w:val="22"/>
                <w:szCs w:val="22"/>
              </w:rPr>
              <w:t xml:space="preserve">de carácter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geral</w:t>
            </w:r>
          </w:p>
        </w:tc>
        <w:tc>
          <w:tcPr>
            <w:tcW w:w="654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69A27" w14:textId="77777777" w:rsidR="001B64D5" w:rsidRDefault="008650F7">
            <w:pPr>
              <w:suppressAutoHyphens w:val="0"/>
              <w:ind w:left="46" w:right="72" w:hanging="28"/>
              <w:jc w:val="both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Ex.</w:t>
            </w:r>
          </w:p>
          <w:p w14:paraId="0C14854A" w14:textId="77777777" w:rsidR="001B64D5" w:rsidRDefault="008650F7">
            <w:pPr>
              <w:suppressAutoHyphens w:val="0"/>
              <w:ind w:left="46" w:right="72" w:hanging="28"/>
              <w:jc w:val="both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. Introdução de ajustamento</w:t>
            </w:r>
            <w:r>
              <w:rPr>
                <w:rFonts w:ascii="Calibri" w:hAnsi="Calibri" w:cs="Calibri"/>
                <w:sz w:val="22"/>
                <w:szCs w:val="22"/>
              </w:rPr>
              <w:t>s na planificação das UFCD.</w:t>
            </w:r>
          </w:p>
          <w:p w14:paraId="0A4A276D" w14:textId="77777777" w:rsidR="001B64D5" w:rsidRDefault="008650F7">
            <w:pPr>
              <w:suppressAutoHyphens w:val="0"/>
              <w:ind w:left="46" w:right="72" w:hanging="28"/>
              <w:jc w:val="both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. Reforço de determinadas matérias, no quadro das UFCD ainda em curso.</w:t>
            </w:r>
          </w:p>
          <w:p w14:paraId="59D73545" w14:textId="77777777" w:rsidR="001B64D5" w:rsidRDefault="008650F7">
            <w:pPr>
              <w:suppressAutoHyphens w:val="0"/>
              <w:ind w:left="46" w:right="72" w:hanging="28"/>
              <w:jc w:val="both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. Revisão dos planos de atividades.</w:t>
            </w:r>
          </w:p>
        </w:tc>
      </w:tr>
      <w:tr w:rsidR="001B64D5" w14:paraId="67241EBB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2150A" w14:textId="77777777" w:rsidR="001B64D5" w:rsidRDefault="008650F7">
            <w:pPr>
              <w:suppressAutoHyphens w:val="0"/>
              <w:ind w:right="72"/>
              <w:textAlignment w:val="auto"/>
            </w:pPr>
            <w:r>
              <w:rPr>
                <w:rFonts w:ascii="Calibri" w:hAnsi="Calibri" w:cs="Calibri"/>
                <w:sz w:val="22"/>
                <w:szCs w:val="22"/>
              </w:rPr>
              <w:t xml:space="preserve">de carácter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individual</w:t>
            </w:r>
          </w:p>
        </w:tc>
        <w:tc>
          <w:tcPr>
            <w:tcW w:w="654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E1B37" w14:textId="77777777" w:rsidR="001B64D5" w:rsidRDefault="008650F7">
            <w:pPr>
              <w:suppressAutoHyphens w:val="0"/>
              <w:ind w:left="180" w:right="72" w:hanging="134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Ex.</w:t>
            </w:r>
          </w:p>
          <w:p w14:paraId="4CE6ED1D" w14:textId="77777777" w:rsidR="001B64D5" w:rsidRDefault="008650F7">
            <w:pPr>
              <w:suppressAutoHyphens w:val="0"/>
              <w:ind w:left="180" w:right="72" w:hanging="134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. Definição de planos de recuperação.</w:t>
            </w:r>
          </w:p>
          <w:p w14:paraId="52234D19" w14:textId="77777777" w:rsidR="001B64D5" w:rsidRDefault="008650F7">
            <w:pPr>
              <w:suppressAutoHyphens w:val="0"/>
              <w:ind w:left="180" w:right="72" w:hanging="134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. Revisão do plano de atividades.</w:t>
            </w:r>
          </w:p>
          <w:p w14:paraId="2F519093" w14:textId="77777777" w:rsidR="001B64D5" w:rsidRDefault="008650F7">
            <w:pPr>
              <w:suppressAutoHyphens w:val="0"/>
              <w:ind w:left="180" w:right="72" w:hanging="134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Intervenção do técnico a exercer funções no âmbito do apoio e acompanhamento pessoal (no que respeita aos cursos de Aprendizagem) e do técnico a exercer funções de orientação (no que respeita aos cursos de Aprendizagem e cursos de Aprendizagem+) </w:t>
            </w:r>
          </w:p>
        </w:tc>
      </w:tr>
    </w:tbl>
    <w:p w14:paraId="6FBBE923" w14:textId="77777777" w:rsidR="001B64D5" w:rsidRDefault="001B64D5">
      <w:pPr>
        <w:suppressAutoHyphens w:val="0"/>
        <w:ind w:left="180" w:right="72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16EBD190" w14:textId="77777777" w:rsidR="001B64D5" w:rsidRDefault="008650F7">
      <w:pPr>
        <w:pBdr>
          <w:bottom w:val="dotted" w:sz="4" w:space="1" w:color="000000"/>
        </w:pBdr>
        <w:suppressAutoHyphens w:val="0"/>
        <w:ind w:right="72"/>
        <w:jc w:val="right"/>
        <w:textAlignment w:val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Situações de mudança de empresa</w:t>
      </w:r>
    </w:p>
    <w:p w14:paraId="6FD33FE0" w14:textId="77777777" w:rsidR="001B64D5" w:rsidRDefault="001B64D5">
      <w:pPr>
        <w:suppressAutoHyphens w:val="0"/>
        <w:ind w:right="72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164667EB" w14:textId="77777777" w:rsidR="001B64D5" w:rsidRDefault="008650F7">
      <w:pPr>
        <w:suppressAutoHyphens w:val="0"/>
        <w:ind w:right="72"/>
        <w:jc w:val="both"/>
        <w:textAlignment w:val="auto"/>
      </w:pPr>
      <w:r>
        <w:rPr>
          <w:rFonts w:ascii="Calibri" w:hAnsi="Calibri" w:cs="Calibri"/>
          <w:sz w:val="22"/>
          <w:szCs w:val="22"/>
        </w:rPr>
        <w:t xml:space="preserve">Quando, ao longo do percurso formativo de um determinado formando, se constate </w:t>
      </w:r>
      <w:r>
        <w:rPr>
          <w:rFonts w:ascii="Calibri" w:hAnsi="Calibri" w:cs="Calibri"/>
          <w:b/>
          <w:sz w:val="22"/>
          <w:szCs w:val="22"/>
        </w:rPr>
        <w:t xml:space="preserve">que EAA não está a corresponder às condições exigidas ou aos objetivos da FCT </w:t>
      </w:r>
      <w:r>
        <w:rPr>
          <w:rFonts w:ascii="Calibri" w:hAnsi="Calibri" w:cs="Calibri"/>
          <w:sz w:val="22"/>
          <w:szCs w:val="22"/>
        </w:rPr>
        <w:t xml:space="preserve">ou que </w:t>
      </w:r>
      <w:r>
        <w:rPr>
          <w:rFonts w:ascii="Calibri" w:hAnsi="Calibri" w:cs="Calibri"/>
          <w:b/>
          <w:sz w:val="22"/>
          <w:szCs w:val="22"/>
        </w:rPr>
        <w:t xml:space="preserve">o formando, comprovadamente, apresenta problemas graves de </w:t>
      </w:r>
      <w:r>
        <w:rPr>
          <w:rFonts w:ascii="Calibri" w:hAnsi="Calibri" w:cs="Calibri"/>
          <w:b/>
          <w:sz w:val="22"/>
          <w:szCs w:val="22"/>
        </w:rPr>
        <w:t>integração</w:t>
      </w:r>
      <w:r>
        <w:rPr>
          <w:rFonts w:ascii="Calibri" w:hAnsi="Calibri" w:cs="Calibri"/>
          <w:sz w:val="22"/>
          <w:szCs w:val="22"/>
        </w:rPr>
        <w:t>, deve a situação ser objeto de análise pelo responsável pedagógico, conjuntamente com o formando e o tutor, e caso não seja possível ultrapassá-la, o formando deve dar continuidade à FCT noutra EAA que a entidade formadora identifique.</w:t>
      </w:r>
    </w:p>
    <w:p w14:paraId="260D5972" w14:textId="77777777" w:rsidR="001B64D5" w:rsidRDefault="001B64D5">
      <w:pPr>
        <w:suppressAutoHyphens w:val="0"/>
        <w:ind w:right="72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692D314B" w14:textId="77777777" w:rsidR="001B64D5" w:rsidRDefault="008650F7">
      <w:pPr>
        <w:suppressAutoHyphens w:val="0"/>
        <w:jc w:val="both"/>
        <w:textAlignment w:val="auto"/>
      </w:pPr>
      <w:r>
        <w:rPr>
          <w:rFonts w:ascii="Calibri" w:hAnsi="Calibri" w:cs="Calibri"/>
          <w:sz w:val="22"/>
          <w:szCs w:val="22"/>
        </w:rPr>
        <w:t>A mudanç</w:t>
      </w:r>
      <w:r>
        <w:rPr>
          <w:rFonts w:ascii="Calibri" w:hAnsi="Calibri" w:cs="Calibri"/>
          <w:sz w:val="22"/>
          <w:szCs w:val="22"/>
        </w:rPr>
        <w:t>a de EAA pressupõe, por parte desta, o preenchimento e</w:t>
      </w:r>
      <w:r>
        <w:rPr>
          <w:rFonts w:ascii="Calibri" w:hAnsi="Calibri" w:cs="Calibri"/>
          <w:b/>
          <w:sz w:val="22"/>
          <w:szCs w:val="22"/>
        </w:rPr>
        <w:t xml:space="preserve"> entregue da assiduidade e da avaliação do desempenho do formando até à data em que cessa a FCT</w:t>
      </w:r>
      <w:r>
        <w:rPr>
          <w:rFonts w:ascii="Calibri" w:hAnsi="Calibri" w:cs="Calibri"/>
          <w:sz w:val="22"/>
          <w:szCs w:val="22"/>
        </w:rPr>
        <w:t xml:space="preserve">, as quais integrarão o respetivo processo técnico-pedagógico e serão tidas em consideração na </w:t>
      </w:r>
      <w:r>
        <w:rPr>
          <w:rFonts w:ascii="Calibri" w:hAnsi="Calibri" w:cs="Calibri"/>
          <w:sz w:val="22"/>
          <w:szCs w:val="22"/>
        </w:rPr>
        <w:t>redefinição do plano individual de atividades a concretizar na nova EAA.</w:t>
      </w:r>
    </w:p>
    <w:p w14:paraId="05C90402" w14:textId="77777777" w:rsidR="001B64D5" w:rsidRDefault="001B64D5">
      <w:pPr>
        <w:suppressAutoHyphens w:val="0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0BAB7A93" w14:textId="77777777" w:rsidR="001B64D5" w:rsidRDefault="001B64D5">
      <w:pPr>
        <w:jc w:val="both"/>
        <w:rPr>
          <w:rFonts w:ascii="Calibri" w:hAnsi="Calibri" w:cs="Calibri"/>
          <w:sz w:val="22"/>
          <w:szCs w:val="22"/>
        </w:rPr>
      </w:pPr>
    </w:p>
    <w:p w14:paraId="4C8A1592" w14:textId="77777777" w:rsidR="001B64D5" w:rsidRDefault="001B64D5">
      <w:pPr>
        <w:jc w:val="both"/>
        <w:rPr>
          <w:rFonts w:ascii="Calibri" w:hAnsi="Calibri" w:cs="Calibri"/>
          <w:sz w:val="22"/>
          <w:szCs w:val="22"/>
        </w:rPr>
      </w:pPr>
    </w:p>
    <w:p w14:paraId="686A5668" w14:textId="77777777" w:rsidR="001B64D5" w:rsidRDefault="008650F7">
      <w:pPr>
        <w:numPr>
          <w:ilvl w:val="0"/>
          <w:numId w:val="1"/>
        </w:numPr>
        <w:pBdr>
          <w:bottom w:val="single" w:sz="18" w:space="1" w:color="70AD47"/>
        </w:pBdr>
        <w:suppressAutoHyphens w:val="0"/>
        <w:ind w:left="426" w:hanging="482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Avaliação das aprendizagens</w:t>
      </w:r>
    </w:p>
    <w:p w14:paraId="5281C1DA" w14:textId="77777777" w:rsidR="001B64D5" w:rsidRDefault="001B64D5">
      <w:pPr>
        <w:suppressAutoHyphens w:val="0"/>
        <w:ind w:left="426" w:hanging="482"/>
        <w:jc w:val="both"/>
        <w:textAlignment w:val="auto"/>
        <w:rPr>
          <w:rFonts w:ascii="Arial Narrow" w:hAnsi="Arial Narrow"/>
          <w:sz w:val="22"/>
          <w:szCs w:val="22"/>
        </w:rPr>
      </w:pPr>
    </w:p>
    <w:p w14:paraId="56F69B84" w14:textId="77777777" w:rsidR="001B64D5" w:rsidRDefault="008650F7">
      <w:pPr>
        <w:suppressAutoHyphens w:val="0"/>
        <w:ind w:right="72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avaliação da componente FCT baseia-se num processo contínuo e formativo, apoiado na apreciação sistemática das atividades realizadas pelo formando.</w:t>
      </w:r>
    </w:p>
    <w:p w14:paraId="4DB8F031" w14:textId="77777777" w:rsidR="001B64D5" w:rsidRDefault="001B64D5">
      <w:pPr>
        <w:suppressAutoHyphens w:val="0"/>
        <w:ind w:right="72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4AE36E74" w14:textId="77777777" w:rsidR="001B64D5" w:rsidRDefault="008650F7">
      <w:pPr>
        <w:suppressAutoHyphens w:val="0"/>
        <w:ind w:right="72"/>
        <w:jc w:val="both"/>
        <w:textAlignment w:val="auto"/>
      </w:pPr>
      <w:r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b/>
          <w:sz w:val="22"/>
          <w:szCs w:val="22"/>
        </w:rPr>
        <w:t>classificação</w:t>
      </w:r>
      <w:r>
        <w:rPr>
          <w:rFonts w:ascii="Calibri" w:hAnsi="Calibri" w:cs="Calibri"/>
          <w:sz w:val="22"/>
          <w:szCs w:val="22"/>
        </w:rPr>
        <w:t xml:space="preserve"> é atribuída, numa </w:t>
      </w:r>
      <w:r>
        <w:rPr>
          <w:rFonts w:ascii="Calibri" w:hAnsi="Calibri" w:cs="Calibri"/>
          <w:b/>
          <w:sz w:val="22"/>
          <w:szCs w:val="22"/>
        </w:rPr>
        <w:t xml:space="preserve">escala de 0 a 20 valores. </w:t>
      </w:r>
      <w:r>
        <w:rPr>
          <w:rFonts w:ascii="Calibri" w:hAnsi="Calibri" w:cs="Calibri"/>
          <w:sz w:val="22"/>
          <w:szCs w:val="22"/>
        </w:rPr>
        <w:t xml:space="preserve">O formando obtém </w:t>
      </w:r>
      <w:r>
        <w:rPr>
          <w:rFonts w:ascii="Calibri" w:hAnsi="Calibri" w:cs="Calibri"/>
          <w:b/>
          <w:sz w:val="22"/>
          <w:szCs w:val="22"/>
        </w:rPr>
        <w:t>aproveitamento</w:t>
      </w:r>
      <w:r>
        <w:rPr>
          <w:rFonts w:ascii="Calibri" w:hAnsi="Calibri" w:cs="Calibri"/>
          <w:sz w:val="22"/>
          <w:szCs w:val="22"/>
        </w:rPr>
        <w:t xml:space="preserve">, sempre que obtiver uma </w:t>
      </w:r>
      <w:r>
        <w:rPr>
          <w:rFonts w:ascii="Calibri" w:hAnsi="Calibri" w:cs="Calibri"/>
          <w:b/>
          <w:bCs/>
          <w:sz w:val="22"/>
          <w:szCs w:val="22"/>
        </w:rPr>
        <w:t>classificação mínima de 10</w:t>
      </w:r>
      <w:r>
        <w:rPr>
          <w:rFonts w:ascii="Calibri" w:hAnsi="Calibri" w:cs="Calibri"/>
          <w:b/>
          <w:sz w:val="22"/>
          <w:szCs w:val="22"/>
        </w:rPr>
        <w:t xml:space="preserve"> valores</w:t>
      </w:r>
      <w:r>
        <w:rPr>
          <w:rFonts w:ascii="Calibri" w:hAnsi="Calibri" w:cs="Calibri"/>
          <w:sz w:val="22"/>
          <w:szCs w:val="22"/>
        </w:rPr>
        <w:t>.</w:t>
      </w:r>
    </w:p>
    <w:p w14:paraId="12112C23" w14:textId="77777777" w:rsidR="001B64D5" w:rsidRDefault="001B64D5">
      <w:pPr>
        <w:suppressAutoHyphens w:val="0"/>
        <w:ind w:right="72"/>
        <w:jc w:val="both"/>
        <w:textAlignment w:val="auto"/>
        <w:rPr>
          <w:rFonts w:ascii="Calibri" w:hAnsi="Calibri" w:cs="Calibri"/>
          <w:b/>
          <w:sz w:val="22"/>
          <w:szCs w:val="22"/>
        </w:rPr>
      </w:pPr>
    </w:p>
    <w:p w14:paraId="37D705F2" w14:textId="77777777" w:rsidR="001B64D5" w:rsidRDefault="008650F7">
      <w:pPr>
        <w:suppressAutoHyphens w:val="0"/>
        <w:ind w:right="72"/>
        <w:jc w:val="both"/>
        <w:textAlignment w:val="auto"/>
      </w:pPr>
      <w:r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b/>
          <w:sz w:val="22"/>
          <w:szCs w:val="22"/>
        </w:rPr>
        <w:t>avaliação é registada</w:t>
      </w:r>
      <w:r>
        <w:rPr>
          <w:rFonts w:ascii="Calibri" w:hAnsi="Calibri" w:cs="Calibri"/>
          <w:sz w:val="22"/>
          <w:szCs w:val="22"/>
        </w:rPr>
        <w:t xml:space="preserve"> no plano de atividades, anexo ao Regulamento.</w:t>
      </w:r>
    </w:p>
    <w:p w14:paraId="4F0BD67A" w14:textId="77777777" w:rsidR="001B64D5" w:rsidRDefault="001B64D5">
      <w:pPr>
        <w:suppressAutoHyphens w:val="0"/>
        <w:ind w:right="72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142FDDB1" w14:textId="77777777" w:rsidR="001B64D5" w:rsidRDefault="008650F7">
      <w:pPr>
        <w:suppressAutoHyphens w:val="0"/>
        <w:ind w:right="72"/>
        <w:jc w:val="both"/>
        <w:textAlignment w:val="auto"/>
      </w:pPr>
      <w:r>
        <w:rPr>
          <w:rFonts w:ascii="Calibri" w:hAnsi="Calibri" w:cs="Calibri"/>
          <w:sz w:val="22"/>
          <w:szCs w:val="22"/>
        </w:rPr>
        <w:t xml:space="preserve">O </w:t>
      </w:r>
      <w:r>
        <w:rPr>
          <w:rFonts w:ascii="Calibri" w:hAnsi="Calibri" w:cs="Calibri"/>
          <w:b/>
          <w:sz w:val="22"/>
          <w:szCs w:val="22"/>
        </w:rPr>
        <w:t>formando deve ser informado</w:t>
      </w:r>
      <w:r>
        <w:rPr>
          <w:rFonts w:ascii="Calibri" w:hAnsi="Calibri" w:cs="Calibri"/>
          <w:sz w:val="22"/>
          <w:szCs w:val="22"/>
        </w:rPr>
        <w:t xml:space="preserve"> so</w:t>
      </w:r>
      <w:r>
        <w:rPr>
          <w:rFonts w:ascii="Calibri" w:hAnsi="Calibri" w:cs="Calibri"/>
          <w:sz w:val="22"/>
          <w:szCs w:val="22"/>
        </w:rPr>
        <w:t>bre os parâmetros de avaliação definidos e sobre os resultados da sua avaliação.</w:t>
      </w:r>
    </w:p>
    <w:p w14:paraId="0B587AD6" w14:textId="77777777" w:rsidR="001B64D5" w:rsidRDefault="001B64D5">
      <w:pPr>
        <w:suppressAutoHyphens w:val="0"/>
        <w:ind w:right="72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5C6D2BAC" w14:textId="77777777" w:rsidR="001B64D5" w:rsidRDefault="008650F7">
      <w:pPr>
        <w:pBdr>
          <w:bottom w:val="dotted" w:sz="4" w:space="1" w:color="000000"/>
        </w:pBdr>
        <w:suppressAutoHyphens w:val="0"/>
        <w:ind w:right="72"/>
        <w:jc w:val="right"/>
        <w:textAlignment w:val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Situações de mudança de EAA</w:t>
      </w:r>
    </w:p>
    <w:p w14:paraId="63314DB5" w14:textId="77777777" w:rsidR="001B64D5" w:rsidRDefault="001B64D5">
      <w:pPr>
        <w:suppressAutoHyphens w:val="0"/>
        <w:ind w:right="72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757F0BFE" w14:textId="77777777" w:rsidR="001B64D5" w:rsidRDefault="008650F7">
      <w:pPr>
        <w:suppressAutoHyphens w:val="0"/>
        <w:ind w:right="72"/>
        <w:jc w:val="both"/>
        <w:textAlignment w:val="auto"/>
      </w:pPr>
      <w:r>
        <w:rPr>
          <w:rFonts w:ascii="Calibri" w:hAnsi="Calibri" w:cs="Calibri"/>
          <w:sz w:val="22"/>
          <w:szCs w:val="22"/>
        </w:rPr>
        <w:t xml:space="preserve">Nas situações em que o formando muda de EAA, durante o percurso de formação (cursos de Aprendizagem) ou no final do percurso formativo </w:t>
      </w:r>
      <w:r>
        <w:rPr>
          <w:rFonts w:ascii="Calibri" w:hAnsi="Calibri" w:cs="Calibri"/>
          <w:sz w:val="22"/>
          <w:szCs w:val="22"/>
        </w:rPr>
        <w:t xml:space="preserve">(cursos de Aprendizagem+), a entidade onde inicia a FCT deve efetuar a avaliação relativa ao tempo em que aí permaneceu. A </w:t>
      </w:r>
      <w:r>
        <w:rPr>
          <w:rFonts w:ascii="Calibri" w:hAnsi="Calibri" w:cs="Calibri"/>
          <w:b/>
          <w:sz w:val="22"/>
          <w:szCs w:val="22"/>
        </w:rPr>
        <w:t xml:space="preserve">atribuição de classificação é obrigatória </w:t>
      </w:r>
      <w:r>
        <w:rPr>
          <w:rFonts w:ascii="Calibri" w:hAnsi="Calibri" w:cs="Calibri"/>
          <w:sz w:val="22"/>
          <w:szCs w:val="22"/>
        </w:rPr>
        <w:t xml:space="preserve">quando o período de permanência for </w:t>
      </w:r>
      <w:r>
        <w:rPr>
          <w:rFonts w:ascii="Calibri" w:hAnsi="Calibri" w:cs="Calibri"/>
          <w:b/>
          <w:sz w:val="22"/>
          <w:szCs w:val="22"/>
        </w:rPr>
        <w:t xml:space="preserve">igual ou superior a 70 horas </w:t>
      </w:r>
      <w:r>
        <w:rPr>
          <w:rFonts w:ascii="Calibri" w:hAnsi="Calibri" w:cs="Calibri"/>
          <w:sz w:val="22"/>
          <w:szCs w:val="22"/>
        </w:rPr>
        <w:t>(</w:t>
      </w:r>
      <w:r>
        <w:rPr>
          <w:rFonts w:ascii="Calibri" w:hAnsi="Calibri" w:cs="Calibri"/>
          <w:sz w:val="20"/>
          <w:szCs w:val="20"/>
        </w:rPr>
        <w:t xml:space="preserve">equivalente a 2 semanas, </w:t>
      </w:r>
      <w:r>
        <w:rPr>
          <w:rFonts w:ascii="Calibri" w:hAnsi="Calibri" w:cs="Calibri"/>
          <w:sz w:val="20"/>
          <w:szCs w:val="20"/>
        </w:rPr>
        <w:t>para uma carga horária diária de 7 horas</w:t>
      </w:r>
      <w:r>
        <w:rPr>
          <w:rFonts w:ascii="Calibri" w:hAnsi="Calibri" w:cs="Calibri"/>
          <w:sz w:val="22"/>
          <w:szCs w:val="22"/>
        </w:rPr>
        <w:t>).</w:t>
      </w:r>
    </w:p>
    <w:p w14:paraId="25FBF70D" w14:textId="77777777" w:rsidR="001B64D5" w:rsidRDefault="001B64D5">
      <w:pPr>
        <w:suppressAutoHyphens w:val="0"/>
        <w:ind w:right="72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4E41773A" w14:textId="77777777" w:rsidR="001B64D5" w:rsidRDefault="008650F7">
      <w:pPr>
        <w:suppressAutoHyphens w:val="0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Nestas situações, a classificação atribuída pelas EAA concorre para a avaliação global da FCT com uma percentagem correspondente à carga horária a que respeita face à duração total.</w:t>
      </w:r>
    </w:p>
    <w:p w14:paraId="4087CD2D" w14:textId="77777777" w:rsidR="001B64D5" w:rsidRDefault="001B64D5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</w:p>
    <w:p w14:paraId="34D720C6" w14:textId="77777777" w:rsidR="001B64D5" w:rsidRDefault="008650F7">
      <w:pPr>
        <w:suppressAutoHyphens w:val="0"/>
        <w:textAlignment w:val="auto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>Exemplo:</w:t>
      </w:r>
    </w:p>
    <w:p w14:paraId="3C111536" w14:textId="77777777" w:rsidR="001B64D5" w:rsidRDefault="008650F7">
      <w:pPr>
        <w:suppressAutoHyphens w:val="0"/>
        <w:jc w:val="both"/>
        <w:textAlignment w:val="auto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 xml:space="preserve">Um formando </w:t>
      </w:r>
      <w:r>
        <w:rPr>
          <w:rFonts w:ascii="Calibri" w:hAnsi="Calibri" w:cs="Calibri"/>
          <w:i/>
          <w:sz w:val="18"/>
          <w:szCs w:val="18"/>
        </w:rPr>
        <w:t>realizou a FCT com a duração total de 500 horas, em 2 EAA, nas seguintes condições:</w:t>
      </w:r>
    </w:p>
    <w:p w14:paraId="766784D1" w14:textId="77777777" w:rsidR="001B64D5" w:rsidRDefault="001B64D5">
      <w:pPr>
        <w:suppressAutoHyphens w:val="0"/>
        <w:jc w:val="both"/>
        <w:textAlignment w:val="auto"/>
        <w:rPr>
          <w:rFonts w:ascii="Calibri" w:hAnsi="Calibri" w:cs="Calibri"/>
          <w:i/>
          <w:sz w:val="18"/>
          <w:szCs w:val="18"/>
        </w:rPr>
      </w:pPr>
    </w:p>
    <w:tbl>
      <w:tblPr>
        <w:tblW w:w="5534" w:type="dxa"/>
        <w:tblInd w:w="1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0"/>
        <w:gridCol w:w="1576"/>
        <w:gridCol w:w="2268"/>
      </w:tblGrid>
      <w:tr w:rsidR="001B64D5" w14:paraId="4199B602" w14:textId="77777777">
        <w:tblPrEx>
          <w:tblCellMar>
            <w:top w:w="0" w:type="dxa"/>
            <w:bottom w:w="0" w:type="dxa"/>
          </w:tblCellMar>
        </w:tblPrEx>
        <w:tc>
          <w:tcPr>
            <w:tcW w:w="169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F3BB6" w14:textId="77777777" w:rsidR="001B64D5" w:rsidRDefault="008650F7">
            <w:pPr>
              <w:suppressAutoHyphens w:val="0"/>
              <w:jc w:val="center"/>
              <w:textAlignment w:val="auto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EAA</w:t>
            </w:r>
          </w:p>
        </w:tc>
        <w:tc>
          <w:tcPr>
            <w:tcW w:w="15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2A3A2" w14:textId="77777777" w:rsidR="001B64D5" w:rsidRDefault="008650F7">
            <w:pPr>
              <w:suppressAutoHyphens w:val="0"/>
              <w:jc w:val="center"/>
              <w:textAlignment w:val="auto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Duração da FPCT</w:t>
            </w:r>
          </w:p>
        </w:tc>
        <w:tc>
          <w:tcPr>
            <w:tcW w:w="22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C7B0E" w14:textId="77777777" w:rsidR="001B64D5" w:rsidRDefault="008650F7">
            <w:pPr>
              <w:suppressAutoHyphens w:val="0"/>
              <w:jc w:val="center"/>
              <w:textAlignment w:val="auto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Classificação atribuída</w:t>
            </w:r>
          </w:p>
        </w:tc>
      </w:tr>
      <w:tr w:rsidR="001B64D5" w14:paraId="5EB5A347" w14:textId="77777777">
        <w:tblPrEx>
          <w:tblCellMar>
            <w:top w:w="0" w:type="dxa"/>
            <w:bottom w:w="0" w:type="dxa"/>
          </w:tblCellMar>
        </w:tblPrEx>
        <w:tc>
          <w:tcPr>
            <w:tcW w:w="169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8302F" w14:textId="77777777" w:rsidR="001B64D5" w:rsidRDefault="008650F7">
            <w:pPr>
              <w:suppressAutoHyphens w:val="0"/>
              <w:jc w:val="both"/>
              <w:textAlignment w:val="auto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1.ª entidade</w:t>
            </w:r>
          </w:p>
        </w:tc>
        <w:tc>
          <w:tcPr>
            <w:tcW w:w="15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D6387" w14:textId="77777777" w:rsidR="001B64D5" w:rsidRDefault="008650F7">
            <w:pPr>
              <w:suppressAutoHyphens w:val="0"/>
              <w:jc w:val="both"/>
              <w:textAlignment w:val="auto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200 horas</w:t>
            </w:r>
          </w:p>
        </w:tc>
        <w:tc>
          <w:tcPr>
            <w:tcW w:w="22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FED77" w14:textId="77777777" w:rsidR="001B64D5" w:rsidRDefault="008650F7">
            <w:pPr>
              <w:suppressAutoHyphens w:val="0"/>
              <w:jc w:val="both"/>
              <w:textAlignment w:val="auto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12 valores</w:t>
            </w:r>
          </w:p>
        </w:tc>
      </w:tr>
      <w:tr w:rsidR="001B64D5" w14:paraId="1B0490F6" w14:textId="77777777">
        <w:tblPrEx>
          <w:tblCellMar>
            <w:top w:w="0" w:type="dxa"/>
            <w:bottom w:w="0" w:type="dxa"/>
          </w:tblCellMar>
        </w:tblPrEx>
        <w:tc>
          <w:tcPr>
            <w:tcW w:w="169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5CBB5" w14:textId="77777777" w:rsidR="001B64D5" w:rsidRDefault="008650F7">
            <w:pPr>
              <w:suppressAutoHyphens w:val="0"/>
              <w:jc w:val="both"/>
              <w:textAlignment w:val="auto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2.ª entidade</w:t>
            </w:r>
          </w:p>
        </w:tc>
        <w:tc>
          <w:tcPr>
            <w:tcW w:w="15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4D4B2" w14:textId="77777777" w:rsidR="001B64D5" w:rsidRDefault="008650F7">
            <w:pPr>
              <w:suppressAutoHyphens w:val="0"/>
              <w:jc w:val="both"/>
              <w:textAlignment w:val="auto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300 horas</w:t>
            </w:r>
          </w:p>
        </w:tc>
        <w:tc>
          <w:tcPr>
            <w:tcW w:w="22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0608C" w14:textId="77777777" w:rsidR="001B64D5" w:rsidRDefault="008650F7">
            <w:pPr>
              <w:suppressAutoHyphens w:val="0"/>
              <w:jc w:val="both"/>
              <w:textAlignment w:val="auto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14 valores</w:t>
            </w:r>
          </w:p>
        </w:tc>
      </w:tr>
    </w:tbl>
    <w:p w14:paraId="1939E664" w14:textId="77777777" w:rsidR="001B64D5" w:rsidRDefault="001B64D5">
      <w:pPr>
        <w:suppressAutoHyphens w:val="0"/>
        <w:jc w:val="both"/>
        <w:textAlignment w:val="auto"/>
        <w:rPr>
          <w:rFonts w:ascii="Calibri" w:hAnsi="Calibri" w:cs="Calibri"/>
          <w:i/>
          <w:sz w:val="18"/>
          <w:szCs w:val="18"/>
        </w:rPr>
      </w:pPr>
    </w:p>
    <w:p w14:paraId="5D484692" w14:textId="77777777" w:rsidR="001B64D5" w:rsidRDefault="008650F7">
      <w:pPr>
        <w:suppressAutoHyphens w:val="0"/>
        <w:jc w:val="both"/>
        <w:textAlignment w:val="auto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 xml:space="preserve">Para efeitos de cálculo da classificação final, </w:t>
      </w:r>
      <w:r>
        <w:rPr>
          <w:rFonts w:ascii="Calibri" w:hAnsi="Calibri" w:cs="Calibri"/>
          <w:i/>
          <w:sz w:val="18"/>
          <w:szCs w:val="18"/>
        </w:rPr>
        <w:t>teremos:</w:t>
      </w:r>
    </w:p>
    <w:p w14:paraId="38C82A61" w14:textId="77777777" w:rsidR="001B64D5" w:rsidRDefault="001B64D5">
      <w:pPr>
        <w:suppressAutoHyphens w:val="0"/>
        <w:jc w:val="both"/>
        <w:textAlignment w:val="auto"/>
        <w:rPr>
          <w:rFonts w:ascii="Calibri" w:hAnsi="Calibri" w:cs="Calibri"/>
          <w:i/>
          <w:sz w:val="18"/>
          <w:szCs w:val="18"/>
        </w:rPr>
      </w:pPr>
    </w:p>
    <w:p w14:paraId="720E8ED2" w14:textId="77777777" w:rsidR="001B64D5" w:rsidRDefault="008650F7">
      <w:pPr>
        <w:suppressAutoHyphens w:val="0"/>
        <w:jc w:val="both"/>
        <w:textAlignment w:val="auto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>Duração total: 500 horas = 100%</w:t>
      </w:r>
    </w:p>
    <w:p w14:paraId="338A0859" w14:textId="77777777" w:rsidR="001B64D5" w:rsidRDefault="008650F7">
      <w:pPr>
        <w:suppressAutoHyphens w:val="0"/>
        <w:jc w:val="both"/>
        <w:textAlignment w:val="auto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>1ª FCT: 200 horas = 40%</w:t>
      </w:r>
    </w:p>
    <w:p w14:paraId="516F1420" w14:textId="77777777" w:rsidR="001B64D5" w:rsidRDefault="008650F7">
      <w:pPr>
        <w:suppressAutoHyphens w:val="0"/>
        <w:jc w:val="both"/>
        <w:textAlignment w:val="auto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>2.ª FCT: 300 horas = 60%</w:t>
      </w:r>
    </w:p>
    <w:p w14:paraId="2D63E8A4" w14:textId="77777777" w:rsidR="001B64D5" w:rsidRDefault="001B64D5">
      <w:pPr>
        <w:suppressAutoHyphens w:val="0"/>
        <w:jc w:val="both"/>
        <w:textAlignment w:val="auto"/>
        <w:rPr>
          <w:rFonts w:ascii="Calibri" w:hAnsi="Calibri" w:cs="Calibri"/>
          <w:i/>
          <w:sz w:val="18"/>
          <w:szCs w:val="18"/>
        </w:rPr>
      </w:pPr>
    </w:p>
    <w:p w14:paraId="6CE0AD53" w14:textId="77777777" w:rsidR="001B64D5" w:rsidRDefault="008650F7">
      <w:pPr>
        <w:suppressAutoHyphens w:val="0"/>
        <w:jc w:val="both"/>
        <w:textAlignment w:val="auto"/>
      </w:pPr>
      <w:r>
        <w:rPr>
          <w:rFonts w:ascii="Calibri" w:hAnsi="Calibri" w:cs="Calibri"/>
          <w:i/>
          <w:sz w:val="18"/>
          <w:szCs w:val="18"/>
        </w:rPr>
        <w:t xml:space="preserve">Cálculo da </w:t>
      </w:r>
      <w:r>
        <w:rPr>
          <w:rFonts w:ascii="Calibri" w:hAnsi="Calibri" w:cs="Calibri"/>
          <w:b/>
          <w:i/>
          <w:sz w:val="18"/>
          <w:szCs w:val="18"/>
        </w:rPr>
        <w:t>classificação final</w:t>
      </w:r>
      <w:r>
        <w:rPr>
          <w:rFonts w:ascii="Calibri" w:hAnsi="Calibri" w:cs="Calibri"/>
          <w:i/>
          <w:sz w:val="18"/>
          <w:szCs w:val="18"/>
        </w:rPr>
        <w:t>:</w:t>
      </w:r>
    </w:p>
    <w:p w14:paraId="02662984" w14:textId="77777777" w:rsidR="001B64D5" w:rsidRDefault="008650F7">
      <w:pPr>
        <w:suppressAutoHyphens w:val="0"/>
        <w:ind w:right="72"/>
        <w:jc w:val="both"/>
        <w:textAlignment w:val="auto"/>
      </w:pPr>
      <w:r>
        <w:rPr>
          <w:rFonts w:ascii="Calibri" w:hAnsi="Calibri" w:cs="Calibri"/>
          <w:i/>
          <w:sz w:val="18"/>
          <w:szCs w:val="18"/>
        </w:rPr>
        <w:t xml:space="preserve">(12valores X 40%) +(14 valores X 60%) = 4,8 + 8,4 = </w:t>
      </w:r>
      <w:r>
        <w:rPr>
          <w:rFonts w:ascii="Calibri" w:hAnsi="Calibri" w:cs="Calibri"/>
          <w:b/>
          <w:i/>
          <w:sz w:val="18"/>
          <w:szCs w:val="18"/>
        </w:rPr>
        <w:t xml:space="preserve">13,2 valores </w:t>
      </w:r>
    </w:p>
    <w:p w14:paraId="245350D9" w14:textId="77777777" w:rsidR="001B64D5" w:rsidRDefault="001B64D5">
      <w:pPr>
        <w:jc w:val="both"/>
        <w:rPr>
          <w:rFonts w:ascii="Calibri" w:hAnsi="Calibri" w:cs="Calibri"/>
          <w:sz w:val="22"/>
          <w:szCs w:val="22"/>
        </w:rPr>
      </w:pPr>
    </w:p>
    <w:sectPr w:rsidR="001B64D5">
      <w:headerReference w:type="default" r:id="rId7"/>
      <w:footerReference w:type="default" r:id="rId8"/>
      <w:pgSz w:w="11906" w:h="16838"/>
      <w:pgMar w:top="729" w:right="1393" w:bottom="900" w:left="1701" w:header="708" w:footer="5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2AC988" w14:textId="77777777" w:rsidR="008650F7" w:rsidRDefault="008650F7">
      <w:r>
        <w:separator/>
      </w:r>
    </w:p>
  </w:endnote>
  <w:endnote w:type="continuationSeparator" w:id="0">
    <w:p w14:paraId="52CBF46C" w14:textId="77777777" w:rsidR="008650F7" w:rsidRDefault="00865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duitITC TT">
    <w:panose1 w:val="000003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DA49C" w14:textId="77777777" w:rsidR="00676185" w:rsidRDefault="008650F7">
    <w:pPr>
      <w:pStyle w:val="Rodap"/>
      <w:rPr>
        <w:rFonts w:ascii="Calibri" w:hAnsi="Calibri" w:cs="Calibri"/>
      </w:rPr>
    </w:pPr>
  </w:p>
  <w:tbl>
    <w:tblPr>
      <w:tblW w:w="9357" w:type="dxa"/>
      <w:tblInd w:w="-426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8506"/>
      <w:gridCol w:w="851"/>
    </w:tblGrid>
    <w:tr w:rsidR="00676185" w14:paraId="687445EE" w14:textId="77777777">
      <w:tblPrEx>
        <w:tblCellMar>
          <w:top w:w="0" w:type="dxa"/>
          <w:bottom w:w="0" w:type="dxa"/>
        </w:tblCellMar>
      </w:tblPrEx>
      <w:tc>
        <w:tcPr>
          <w:tcW w:w="8506" w:type="dxa"/>
          <w:tcBorders>
            <w:top w:val="single" w:sz="12" w:space="0" w:color="70AD47"/>
            <w:right w:val="dotted" w:sz="4" w:space="0" w:color="70AD47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210ACCB" w14:textId="77777777" w:rsidR="00676185" w:rsidRDefault="008650F7">
          <w:pPr>
            <w:pStyle w:val="Rodap"/>
          </w:pPr>
          <w:r>
            <w:rPr>
              <w:rFonts w:ascii="Calibri" w:hAnsi="Calibri" w:cs="Calibri"/>
              <w:color w:val="7F7F7F"/>
              <w:sz w:val="16"/>
            </w:rPr>
            <w:t xml:space="preserve">cursos de aprendizagem | Regulamento Específico 2022 | </w:t>
          </w:r>
          <w:r>
            <w:rPr>
              <w:rFonts w:ascii="Calibri" w:hAnsi="Calibri" w:cs="Calibri"/>
              <w:b/>
              <w:bCs/>
              <w:color w:val="7F7F7F"/>
              <w:sz w:val="16"/>
            </w:rPr>
            <w:t>Anexo 5</w:t>
          </w:r>
        </w:p>
      </w:tc>
      <w:tc>
        <w:tcPr>
          <w:tcW w:w="851" w:type="dxa"/>
          <w:tcBorders>
            <w:top w:val="single" w:sz="12" w:space="0" w:color="70AD47"/>
            <w:left w:val="dotted" w:sz="4" w:space="0" w:color="70AD47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C1C376" w14:textId="77777777" w:rsidR="00676185" w:rsidRDefault="008650F7">
          <w:pPr>
            <w:pStyle w:val="Rodap"/>
            <w:jc w:val="center"/>
          </w:pPr>
          <w:r>
            <w:rPr>
              <w:rFonts w:ascii="Calibri" w:hAnsi="Calibri" w:cs="Calibri"/>
              <w:color w:val="7F7F7F"/>
              <w:sz w:val="16"/>
              <w:szCs w:val="18"/>
            </w:rPr>
            <w:fldChar w:fldCharType="begin"/>
          </w:r>
          <w:r>
            <w:rPr>
              <w:rFonts w:ascii="Calibri" w:hAnsi="Calibri" w:cs="Calibri"/>
              <w:color w:val="7F7F7F"/>
              <w:sz w:val="16"/>
              <w:szCs w:val="18"/>
            </w:rPr>
            <w:instrText xml:space="preserve"> PAGE </w:instrText>
          </w:r>
          <w:r>
            <w:rPr>
              <w:rFonts w:ascii="Calibri" w:hAnsi="Calibri" w:cs="Calibri"/>
              <w:color w:val="7F7F7F"/>
              <w:sz w:val="16"/>
              <w:szCs w:val="18"/>
            </w:rPr>
            <w:fldChar w:fldCharType="separate"/>
          </w:r>
          <w:r>
            <w:rPr>
              <w:rFonts w:ascii="Calibri" w:hAnsi="Calibri" w:cs="Calibri"/>
              <w:color w:val="7F7F7F"/>
              <w:sz w:val="16"/>
              <w:szCs w:val="18"/>
            </w:rPr>
            <w:t>1</w:t>
          </w:r>
          <w:r>
            <w:rPr>
              <w:rFonts w:ascii="Calibri" w:hAnsi="Calibri" w:cs="Calibri"/>
              <w:color w:val="7F7F7F"/>
              <w:sz w:val="16"/>
              <w:szCs w:val="18"/>
            </w:rPr>
            <w:fldChar w:fldCharType="end"/>
          </w:r>
          <w:r>
            <w:rPr>
              <w:rFonts w:ascii="Calibri" w:hAnsi="Calibri" w:cs="Calibri"/>
              <w:color w:val="7F7F7F"/>
              <w:sz w:val="16"/>
              <w:szCs w:val="18"/>
            </w:rPr>
            <w:t>/6</w:t>
          </w:r>
        </w:p>
      </w:tc>
    </w:tr>
  </w:tbl>
  <w:p w14:paraId="4FABA0EA" w14:textId="77777777" w:rsidR="00676185" w:rsidRDefault="008650F7">
    <w:pPr>
      <w:pStyle w:val="Rodap"/>
    </w:pPr>
  </w:p>
  <w:p w14:paraId="0649089A" w14:textId="77777777" w:rsidR="00676185" w:rsidRDefault="008650F7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98DFD7" w14:textId="77777777" w:rsidR="008650F7" w:rsidRDefault="008650F7">
      <w:r>
        <w:rPr>
          <w:color w:val="000000"/>
        </w:rPr>
        <w:separator/>
      </w:r>
    </w:p>
  </w:footnote>
  <w:footnote w:type="continuationSeparator" w:id="0">
    <w:p w14:paraId="7CB177B3" w14:textId="77777777" w:rsidR="008650F7" w:rsidRDefault="00865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85F6E5" w14:textId="77777777" w:rsidR="00676185" w:rsidRDefault="008650F7">
    <w:pPr>
      <w:pStyle w:val="Cabealho"/>
    </w:pPr>
    <w:r>
      <w:rPr>
        <w:noProof/>
      </w:rPr>
      <w:drawing>
        <wp:inline distT="0" distB="0" distL="0" distR="0" wp14:anchorId="3FFD93C1" wp14:editId="7E1A3BC9">
          <wp:extent cx="3403597" cy="425452"/>
          <wp:effectExtent l="0" t="0" r="6353" b="0"/>
          <wp:docPr id="1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03597" cy="42545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285D849D" w14:textId="77777777" w:rsidR="00676185" w:rsidRDefault="008650F7">
    <w:pPr>
      <w:pStyle w:val="Cabealho"/>
      <w:rPr>
        <w:rFonts w:ascii="ConduitITC TT" w:hAnsi="ConduitITC TT"/>
        <w:b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3780F"/>
    <w:multiLevelType w:val="multilevel"/>
    <w:tmpl w:val="3E720E5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6"/>
        <w:szCs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3E208F9"/>
    <w:multiLevelType w:val="multilevel"/>
    <w:tmpl w:val="CA3E385A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auto"/>
        <w:sz w:val="16"/>
        <w:szCs w:val="20"/>
      </w:rPr>
    </w:lvl>
    <w:lvl w:ilvl="1">
      <w:numFmt w:val="bullet"/>
      <w:lvlText w:val=""/>
      <w:lvlJc w:val="left"/>
      <w:pPr>
        <w:ind w:left="1477" w:hanging="397"/>
      </w:pPr>
      <w:rPr>
        <w:rFonts w:ascii="Symbol" w:hAnsi="Symbol"/>
        <w:color w:val="auto"/>
        <w:sz w:val="20"/>
        <w:szCs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A2248D7"/>
    <w:multiLevelType w:val="multilevel"/>
    <w:tmpl w:val="28825270"/>
    <w:lvl w:ilvl="0">
      <w:numFmt w:val="bullet"/>
      <w:lvlText w:val=""/>
      <w:lvlJc w:val="left"/>
      <w:pPr>
        <w:ind w:left="360" w:hanging="360"/>
      </w:pPr>
      <w:rPr>
        <w:rFonts w:ascii="Symbol" w:hAnsi="Symbol"/>
        <w:sz w:val="16"/>
        <w:szCs w:val="16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55304DF7"/>
    <w:multiLevelType w:val="multilevel"/>
    <w:tmpl w:val="8BFE372E"/>
    <w:lvl w:ilvl="0">
      <w:numFmt w:val="bullet"/>
      <w:lvlText w:val=""/>
      <w:lvlJc w:val="left"/>
      <w:pPr>
        <w:ind w:left="360" w:hanging="360"/>
      </w:pPr>
      <w:rPr>
        <w:rFonts w:ascii="Symbol" w:hAnsi="Symbol"/>
        <w:sz w:val="18"/>
        <w:szCs w:val="18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607771DC"/>
    <w:multiLevelType w:val="multilevel"/>
    <w:tmpl w:val="8F02D9D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/>
        <w:strike w:val="0"/>
        <w:dstrike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E91F50"/>
    <w:multiLevelType w:val="multilevel"/>
    <w:tmpl w:val="F56A7D6C"/>
    <w:lvl w:ilvl="0">
      <w:numFmt w:val="bullet"/>
      <w:lvlText w:val=""/>
      <w:lvlJc w:val="left"/>
      <w:pPr>
        <w:ind w:left="360" w:hanging="360"/>
      </w:pPr>
      <w:rPr>
        <w:rFonts w:ascii="Wingdings" w:eastAsia="Century Gothic" w:hAnsi="Wingdings"/>
        <w:sz w:val="16"/>
      </w:rPr>
    </w:lvl>
    <w:lvl w:ilvl="1">
      <w:numFmt w:val="bullet"/>
      <w:lvlText w:val="o"/>
      <w:lvlJc w:val="left"/>
      <w:pPr>
        <w:ind w:left="36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5400" w:hanging="360"/>
      </w:pPr>
      <w:rPr>
        <w:rFonts w:ascii="Wingdings" w:hAnsi="Wingdings"/>
      </w:rPr>
    </w:lvl>
  </w:abstractNum>
  <w:abstractNum w:abstractNumId="6" w15:restartNumberingAfterBreak="0">
    <w:nsid w:val="7E2C23C4"/>
    <w:multiLevelType w:val="multilevel"/>
    <w:tmpl w:val="C124272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B64D5"/>
    <w:rsid w:val="001B64D5"/>
    <w:rsid w:val="005D74CB"/>
    <w:rsid w:val="0086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3E2CE"/>
  <w15:docId w15:val="{DFD69896-FFC8-4FF5-B93F-BEC917E8C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">
    <w:name w:val="Cabeçalho 1"/>
    <w:basedOn w:val="Normal"/>
    <w:pPr>
      <w:suppressAutoHyphens w:val="0"/>
      <w:spacing w:before="100" w:after="100"/>
      <w:textAlignment w:val="auto"/>
      <w:outlineLvl w:val="0"/>
    </w:pPr>
    <w:rPr>
      <w:b/>
      <w:bCs/>
      <w:kern w:val="3"/>
      <w:sz w:val="48"/>
      <w:szCs w:val="48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rPr>
      <w:sz w:val="24"/>
      <w:szCs w:val="24"/>
      <w:lang w:val="pt-PT" w:eastAsia="pt-PT" w:bidi="ar-SA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rPr>
      <w:sz w:val="24"/>
      <w:szCs w:val="24"/>
      <w:lang w:val="pt-PT" w:eastAsia="pt-PT" w:bidi="ar-SA"/>
    </w:r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pPr>
      <w:ind w:left="720"/>
      <w:jc w:val="both"/>
    </w:pPr>
    <w:rPr>
      <w:rFonts w:ascii="Arial" w:hAnsi="Arial"/>
      <w:sz w:val="20"/>
      <w:szCs w:val="20"/>
    </w:rPr>
  </w:style>
  <w:style w:type="character" w:styleId="Hiperligao">
    <w:name w:val="Hyperlink"/>
    <w:basedOn w:val="Tipodeletrapredefinidodopargrafo"/>
    <w:rPr>
      <w:color w:val="0000FF"/>
      <w:u w:val="single"/>
    </w:rPr>
  </w:style>
  <w:style w:type="character" w:customStyle="1" w:styleId="Cabealho1Carcter">
    <w:name w:val="Cabeçalho 1 Carácter"/>
    <w:basedOn w:val="Tipodeletrapredefinidodopargrafo"/>
    <w:rPr>
      <w:b/>
      <w:bCs/>
      <w:kern w:val="3"/>
      <w:sz w:val="48"/>
      <w:szCs w:val="48"/>
    </w:rPr>
  </w:style>
  <w:style w:type="paragraph" w:customStyle="1" w:styleId="Default">
    <w:name w:val="Default"/>
    <w:pPr>
      <w:autoSpaceDE w:val="0"/>
      <w:textAlignment w:val="auto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RodapCarter">
    <w:name w:val="Rodapé Caráter"/>
    <w:basedOn w:val="Tipodeletrapredefinidodopargrafo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2195</Words>
  <Characters>11859</Characters>
  <Application>Microsoft Office Word</Application>
  <DocSecurity>0</DocSecurity>
  <Lines>98</Lines>
  <Paragraphs>28</Paragraphs>
  <ScaleCrop>false</ScaleCrop>
  <Company>IEFP</Company>
  <LinksUpToDate>false</LinksUpToDate>
  <CharactersWithSpaces>14026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Anexos Processo Técnico-Pedagógico</dc:title>
  <dc:subject>Cursos de Aprendizagem - Regulamento Específico 2012</dc:subject>
  <dc:creator>FP-OF</dc:creator>
  <cp:lastModifiedBy>Manuela Silvéria Santos</cp:lastModifiedBy>
  <cp:revision>2</cp:revision>
  <cp:lastPrinted>2019-01-17T14:45:00Z</cp:lastPrinted>
  <dcterms:created xsi:type="dcterms:W3CDTF">2022-07-26T15:19:00Z</dcterms:created>
  <dcterms:modified xsi:type="dcterms:W3CDTF">2022-07-26T15:19:00Z</dcterms:modified>
</cp:coreProperties>
</file>