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8971" w14:textId="77777777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b/>
          <w:i/>
          <w:sz w:val="16"/>
          <w:szCs w:val="20"/>
          <w:lang w:eastAsia="pt-PT"/>
        </w:rPr>
        <w:t>Nota</w:t>
      </w:r>
      <w:r w:rsidRPr="00270EFC">
        <w:rPr>
          <w:rFonts w:eastAsia="Times New Roman"/>
          <w:i/>
          <w:sz w:val="16"/>
          <w:szCs w:val="20"/>
          <w:lang w:eastAsia="pt-PT"/>
        </w:rPr>
        <w:t>:</w:t>
      </w:r>
    </w:p>
    <w:p w14:paraId="2949B6A7" w14:textId="41CEC19C" w:rsidR="00270EFC" w:rsidRPr="00270EFC" w:rsidRDefault="00270EFC" w:rsidP="00270EFC">
      <w:pPr>
        <w:shd w:val="clear" w:color="auto" w:fill="F2F2F2"/>
        <w:jc w:val="both"/>
        <w:rPr>
          <w:rFonts w:eastAsia="Times New Roman"/>
          <w:i/>
          <w:sz w:val="16"/>
          <w:szCs w:val="20"/>
          <w:lang w:eastAsia="pt-PT"/>
        </w:rPr>
      </w:pPr>
      <w:r w:rsidRPr="00270EFC">
        <w:rPr>
          <w:rFonts w:eastAsia="Times New Roman"/>
          <w:i/>
          <w:sz w:val="16"/>
          <w:szCs w:val="20"/>
          <w:lang w:eastAsia="pt-PT"/>
        </w:rPr>
        <w:t xml:space="preserve">Esta é a minuta em vigor no </w:t>
      </w:r>
      <w:r w:rsidR="008512C9" w:rsidRPr="00270EFC">
        <w:rPr>
          <w:rFonts w:eastAsia="Times New Roman"/>
          <w:i/>
          <w:sz w:val="16"/>
          <w:szCs w:val="20"/>
          <w:lang w:eastAsia="pt-PT"/>
        </w:rPr>
        <w:t>IEFP, cabendo</w:t>
      </w:r>
      <w:r w:rsidRPr="00270EFC">
        <w:rPr>
          <w:rFonts w:eastAsia="Times New Roman"/>
          <w:i/>
          <w:sz w:val="16"/>
          <w:szCs w:val="20"/>
          <w:lang w:eastAsia="pt-PT"/>
        </w:rPr>
        <w:t xml:space="preserve"> às entidades formadoras externas introduzir os ajustamentos entendidos por adequados.</w:t>
      </w:r>
    </w:p>
    <w:p w14:paraId="3E7A9DFA" w14:textId="77777777" w:rsidR="00270EFC" w:rsidRDefault="00270EFC" w:rsidP="00A15C7C">
      <w:pPr>
        <w:spacing w:after="120"/>
        <w:jc w:val="center"/>
        <w:rPr>
          <w:rFonts w:ascii="ConduitITC TT" w:hAnsi="ConduitITC TT" w:cs="Arial"/>
          <w:b/>
          <w:sz w:val="36"/>
          <w:szCs w:val="36"/>
        </w:rPr>
      </w:pPr>
    </w:p>
    <w:p w14:paraId="2424E4E6" w14:textId="6226636E" w:rsidR="0000577E" w:rsidRPr="00270EFC" w:rsidRDefault="0000577E" w:rsidP="00076488">
      <w:pPr>
        <w:spacing w:after="120"/>
        <w:jc w:val="center"/>
        <w:rPr>
          <w:rFonts w:asciiTheme="minorHAnsi" w:hAnsiTheme="minorHAnsi" w:cstheme="minorHAnsi"/>
          <w:b/>
        </w:rPr>
      </w:pPr>
      <w:r w:rsidRPr="00270EFC">
        <w:rPr>
          <w:rFonts w:asciiTheme="minorHAnsi" w:hAnsiTheme="minorHAnsi" w:cstheme="minorHAnsi"/>
          <w:b/>
        </w:rPr>
        <w:t xml:space="preserve">Contrato n.º </w:t>
      </w:r>
    </w:p>
    <w:p w14:paraId="2DEBEC27" w14:textId="3CB05A82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0EFC">
        <w:rPr>
          <w:rFonts w:asciiTheme="minorHAnsi" w:hAnsiTheme="minorHAnsi" w:cstheme="minorHAnsi"/>
          <w:color w:val="000000"/>
        </w:rPr>
        <w:t>Contrato de aquisição de serviços de</w:t>
      </w:r>
      <w:r w:rsidR="00270EFC">
        <w:rPr>
          <w:rFonts w:asciiTheme="minorHAnsi" w:hAnsiTheme="minorHAnsi" w:cstheme="minorHAnsi"/>
          <w:color w:val="000000"/>
        </w:rPr>
        <w:t xml:space="preserve"> ----------</w:t>
      </w:r>
      <w:r w:rsidRPr="00270EFC">
        <w:rPr>
          <w:rFonts w:asciiTheme="minorHAnsi" w:hAnsiTheme="minorHAnsi" w:cstheme="minorHAnsi"/>
          <w:color w:val="000000"/>
        </w:rPr>
        <w:t>, adjudicado por despacho do</w:t>
      </w:r>
      <w:r w:rsidR="0051600E">
        <w:rPr>
          <w:rFonts w:asciiTheme="minorHAnsi" w:hAnsiTheme="minorHAnsi" w:cstheme="minorHAnsi"/>
          <w:color w:val="000000"/>
        </w:rPr>
        <w:t>(</w:t>
      </w:r>
      <w:r w:rsidRPr="00270EFC">
        <w:rPr>
          <w:rFonts w:asciiTheme="minorHAnsi" w:hAnsiTheme="minorHAnsi" w:cstheme="minorHAnsi"/>
          <w:color w:val="000000"/>
        </w:rPr>
        <w:t>a</w:t>
      </w:r>
      <w:r w:rsidR="0051600E">
        <w:rPr>
          <w:rFonts w:asciiTheme="minorHAnsi" w:hAnsiTheme="minorHAnsi" w:cstheme="minorHAnsi"/>
          <w:color w:val="000000"/>
        </w:rPr>
        <w:t>)</w:t>
      </w:r>
      <w:r w:rsidRPr="00270EFC">
        <w:rPr>
          <w:rFonts w:asciiTheme="minorHAnsi" w:hAnsiTheme="minorHAnsi" w:cstheme="minorHAnsi"/>
          <w:color w:val="000000"/>
        </w:rPr>
        <w:t xml:space="preserve"> Diretor(a) do </w:t>
      </w:r>
      <w:r w:rsidRPr="00381576">
        <w:rPr>
          <w:rFonts w:asciiTheme="minorHAnsi" w:hAnsiTheme="minorHAnsi" w:cstheme="minorHAnsi"/>
        </w:rPr>
        <w:t xml:space="preserve">Centro de Emprego e Formação Profissional de </w:t>
      </w:r>
      <w:r w:rsidR="00270EFC" w:rsidRPr="00381576">
        <w:rPr>
          <w:rFonts w:asciiTheme="minorHAnsi" w:hAnsiTheme="minorHAnsi" w:cstheme="minorHAnsi"/>
        </w:rPr>
        <w:t>-----</w:t>
      </w:r>
      <w:r w:rsidRPr="00381576">
        <w:rPr>
          <w:rFonts w:asciiTheme="minorHAnsi" w:hAnsiTheme="minorHAnsi" w:cstheme="minorHAnsi"/>
        </w:rPr>
        <w:t xml:space="preserve">, em </w:t>
      </w:r>
      <w:r w:rsidR="00270EFC" w:rsidRPr="00381576">
        <w:rPr>
          <w:rFonts w:asciiTheme="minorHAnsi" w:hAnsiTheme="minorHAnsi" w:cstheme="minorHAnsi"/>
        </w:rPr>
        <w:t>--</w:t>
      </w:r>
      <w:r w:rsidRPr="00381576">
        <w:rPr>
          <w:rFonts w:asciiTheme="minorHAnsi" w:hAnsiTheme="minorHAnsi" w:cstheme="minorHAnsi"/>
        </w:rPr>
        <w:t>/</w:t>
      </w:r>
      <w:r w:rsidR="00270EFC" w:rsidRPr="00381576">
        <w:rPr>
          <w:rFonts w:asciiTheme="minorHAnsi" w:hAnsiTheme="minorHAnsi" w:cstheme="minorHAnsi"/>
        </w:rPr>
        <w:t>--</w:t>
      </w:r>
      <w:r w:rsidRPr="00381576">
        <w:rPr>
          <w:rFonts w:asciiTheme="minorHAnsi" w:hAnsiTheme="minorHAnsi" w:cstheme="minorHAnsi"/>
        </w:rPr>
        <w:t>/</w:t>
      </w:r>
      <w:r w:rsidR="00270EFC" w:rsidRPr="00381576">
        <w:rPr>
          <w:rFonts w:asciiTheme="minorHAnsi" w:hAnsiTheme="minorHAnsi" w:cstheme="minorHAnsi"/>
        </w:rPr>
        <w:t>----</w:t>
      </w:r>
      <w:r w:rsidRPr="00381576">
        <w:rPr>
          <w:rFonts w:asciiTheme="minorHAnsi" w:hAnsiTheme="minorHAnsi" w:cstheme="minorHAnsi"/>
        </w:rPr>
        <w:t xml:space="preserve">, pelo montante estimado de </w:t>
      </w:r>
      <w:r w:rsidR="00D0200F" w:rsidRPr="00381576">
        <w:rPr>
          <w:rFonts w:asciiTheme="minorHAnsi" w:hAnsiTheme="minorHAnsi" w:cstheme="minorHAnsi"/>
        </w:rPr>
        <w:t>--------</w:t>
      </w:r>
      <w:r w:rsidR="00D0200F">
        <w:rPr>
          <w:rFonts w:asciiTheme="minorHAnsi" w:hAnsiTheme="minorHAnsi" w:cstheme="minorHAnsi"/>
        </w:rPr>
        <w:t>, --</w:t>
      </w:r>
      <w:r w:rsidRPr="00381576">
        <w:rPr>
          <w:rFonts w:asciiTheme="minorHAnsi" w:hAnsiTheme="minorHAnsi" w:cstheme="minorHAnsi"/>
        </w:rPr>
        <w:t xml:space="preserve">€, com IVA incluído, sendo </w:t>
      </w:r>
      <w:r w:rsidR="00E24980" w:rsidRPr="00381576">
        <w:rPr>
          <w:rFonts w:asciiTheme="minorHAnsi" w:hAnsiTheme="minorHAnsi" w:cstheme="minorHAnsi"/>
        </w:rPr>
        <w:t>-------</w:t>
      </w:r>
      <w:r w:rsidR="00E24980">
        <w:rPr>
          <w:rFonts w:asciiTheme="minorHAnsi" w:hAnsiTheme="minorHAnsi" w:cstheme="minorHAnsi"/>
        </w:rPr>
        <w:t>, --</w:t>
      </w:r>
      <w:r w:rsidRPr="00381576">
        <w:rPr>
          <w:rFonts w:asciiTheme="minorHAnsi" w:hAnsiTheme="minorHAnsi" w:cstheme="minorHAnsi"/>
        </w:rPr>
        <w:t>€</w:t>
      </w:r>
      <w:r w:rsidRPr="00270EFC">
        <w:rPr>
          <w:rFonts w:asciiTheme="minorHAnsi" w:hAnsiTheme="minorHAnsi" w:cstheme="minorHAnsi"/>
        </w:rPr>
        <w:t xml:space="preserve"> correspondentes ao valor da prestação de serviços e </w:t>
      </w:r>
      <w:r w:rsidR="00270EFC">
        <w:rPr>
          <w:rFonts w:asciiTheme="minorHAnsi" w:hAnsiTheme="minorHAnsi" w:cstheme="minorHAnsi"/>
        </w:rPr>
        <w:t>-----</w:t>
      </w:r>
      <w:r w:rsidRPr="00270EFC">
        <w:rPr>
          <w:rFonts w:asciiTheme="minorHAnsi" w:hAnsiTheme="minorHAnsi" w:cstheme="minorHAnsi"/>
          <w:b/>
          <w:bCs/>
        </w:rPr>
        <w:t xml:space="preserve">€ - </w:t>
      </w:r>
      <w:r w:rsidRPr="00270EFC">
        <w:rPr>
          <w:rFonts w:asciiTheme="minorHAnsi" w:hAnsiTheme="minorHAnsi" w:cstheme="minorHAnsi"/>
        </w:rPr>
        <w:t>referentes ao valor do IVA.</w:t>
      </w:r>
    </w:p>
    <w:p w14:paraId="4ECF513C" w14:textId="279ED7B1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Ao(s) </w:t>
      </w:r>
      <w:r w:rsidR="00270EFC">
        <w:rPr>
          <w:rFonts w:asciiTheme="minorHAnsi" w:hAnsiTheme="minorHAnsi" w:cstheme="minorHAnsi"/>
          <w:color w:val="000000"/>
        </w:rPr>
        <w:t xml:space="preserve">-- </w:t>
      </w:r>
      <w:r w:rsidRPr="00270EFC">
        <w:rPr>
          <w:rFonts w:asciiTheme="minorHAnsi" w:hAnsiTheme="minorHAnsi" w:cstheme="minorHAnsi"/>
          <w:color w:val="000000"/>
        </w:rPr>
        <w:t xml:space="preserve">dia(s) do mês de </w:t>
      </w:r>
      <w:r w:rsidR="00270EFC">
        <w:rPr>
          <w:rFonts w:asciiTheme="minorHAnsi" w:hAnsiTheme="minorHAnsi" w:cstheme="minorHAnsi"/>
          <w:color w:val="000000"/>
        </w:rPr>
        <w:t>------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proofErr w:type="spellStart"/>
      <w:r w:rsidRPr="00270EFC">
        <w:rPr>
          <w:rFonts w:asciiTheme="minorHAnsi" w:hAnsiTheme="minorHAnsi" w:cstheme="minorHAnsi"/>
          <w:color w:val="000000"/>
        </w:rPr>
        <w:t>de</w:t>
      </w:r>
      <w:proofErr w:type="spellEnd"/>
      <w:r w:rsidRPr="00270EFC">
        <w:rPr>
          <w:rFonts w:asciiTheme="minorHAnsi" w:hAnsiTheme="minorHAnsi" w:cstheme="minorHAnsi"/>
          <w:color w:val="000000"/>
        </w:rPr>
        <w:t xml:space="preserve"> </w:t>
      </w:r>
      <w:r w:rsidR="00270EFC">
        <w:rPr>
          <w:rFonts w:asciiTheme="minorHAnsi" w:hAnsiTheme="minorHAnsi" w:cstheme="minorHAnsi"/>
          <w:color w:val="000000"/>
        </w:rPr>
        <w:t>----</w:t>
      </w:r>
      <w:r w:rsidRPr="00270EFC">
        <w:rPr>
          <w:rFonts w:asciiTheme="minorHAnsi" w:hAnsiTheme="minorHAnsi" w:cstheme="minorHAnsi"/>
          <w:color w:val="000000"/>
        </w:rPr>
        <w:t xml:space="preserve">, em </w:t>
      </w:r>
      <w:r w:rsidR="00270EFC">
        <w:rPr>
          <w:rFonts w:asciiTheme="minorHAnsi" w:hAnsiTheme="minorHAnsi" w:cstheme="minorHAnsi"/>
          <w:color w:val="000000"/>
        </w:rPr>
        <w:t>-------</w:t>
      </w:r>
      <w:r w:rsidRPr="00270EFC">
        <w:rPr>
          <w:rFonts w:asciiTheme="minorHAnsi" w:hAnsiTheme="minorHAnsi" w:cstheme="minorHAnsi"/>
          <w:color w:val="000000"/>
        </w:rPr>
        <w:t>, estando presentes como Outorgantes:</w:t>
      </w:r>
    </w:p>
    <w:p w14:paraId="026C4610" w14:textId="008EEAD7" w:rsidR="00C06689" w:rsidRPr="00381576" w:rsidRDefault="0051600E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Primeiro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outorgante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C06689" w:rsidRPr="00270EFC">
        <w:rPr>
          <w:rFonts w:asciiTheme="minorHAnsi" w:hAnsiTheme="minorHAnsi" w:cstheme="minorHAnsi"/>
          <w:color w:val="000000"/>
        </w:rPr>
        <w:t xml:space="preserve">Instituto do Emprego e da Formação Profissional, IP (IEFP, IP), Instituto Público de regime especial integrado na administração indireta do Estado, dotado de autonomia administrativa, financeira e património próprio, nos termos do n.º 1, do art.º 1.º do Decreto-Lei n.º 143/2012, de 11 de julho, pessoa coletiva n.º 501442600, com sede na Rua de Xabregas, n.º 52, 1949-003 Lisboa, devidamente representado neste ato por </w:t>
      </w:r>
      <w:r w:rsidR="00270EFC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 </w:t>
      </w:r>
      <w:r w:rsidR="00C06689" w:rsidRPr="00270EFC">
        <w:rPr>
          <w:rFonts w:asciiTheme="minorHAnsi" w:hAnsiTheme="minorHAnsi" w:cstheme="minorHAnsi"/>
          <w:b/>
          <w:bCs/>
        </w:rPr>
        <w:t xml:space="preserve">, </w:t>
      </w:r>
      <w:r w:rsidR="00C06689" w:rsidRPr="00270EFC">
        <w:rPr>
          <w:rFonts w:asciiTheme="minorHAnsi" w:hAnsiTheme="minorHAnsi" w:cstheme="minorHAnsi"/>
        </w:rPr>
        <w:t>portadora do documento de identificação n.º</w:t>
      </w:r>
      <w:r w:rsidR="00C06689" w:rsidRPr="00270EFC">
        <w:rPr>
          <w:rFonts w:asciiTheme="minorHAnsi" w:hAnsiTheme="minorHAnsi" w:cstheme="minorHAnsi"/>
          <w:b/>
          <w:bCs/>
        </w:rPr>
        <w:t xml:space="preserve"> </w:t>
      </w:r>
      <w:r w:rsidR="00270EFC">
        <w:rPr>
          <w:rFonts w:asciiTheme="minorHAnsi" w:hAnsiTheme="minorHAnsi" w:cstheme="minorHAnsi"/>
          <w:b/>
          <w:bCs/>
        </w:rPr>
        <w:t>-----</w:t>
      </w:r>
      <w:r w:rsidR="00C06689" w:rsidRPr="00270EFC">
        <w:rPr>
          <w:rFonts w:asciiTheme="minorHAnsi" w:hAnsiTheme="minorHAnsi" w:cstheme="minorHAnsi"/>
          <w:b/>
          <w:bCs/>
        </w:rPr>
        <w:t xml:space="preserve">, </w:t>
      </w:r>
      <w:r w:rsidR="00C06689" w:rsidRPr="00270EFC">
        <w:rPr>
          <w:rFonts w:asciiTheme="minorHAnsi" w:hAnsiTheme="minorHAnsi" w:cstheme="minorHAnsi"/>
        </w:rPr>
        <w:t>válido até</w:t>
      </w:r>
      <w:r w:rsidR="00C06689" w:rsidRPr="00270EFC">
        <w:rPr>
          <w:rFonts w:asciiTheme="minorHAnsi" w:hAnsiTheme="minorHAnsi" w:cstheme="minorHAnsi"/>
          <w:b/>
          <w:bCs/>
        </w:rPr>
        <w:t xml:space="preserve"> </w:t>
      </w:r>
      <w:r w:rsidR="00270EFC" w:rsidRPr="00270EFC">
        <w:rPr>
          <w:rFonts w:asciiTheme="minorHAnsi" w:hAnsiTheme="minorHAnsi" w:cstheme="minorHAnsi"/>
        </w:rPr>
        <w:t>-----</w:t>
      </w:r>
      <w:r w:rsidR="00C06689" w:rsidRPr="00270EFC">
        <w:rPr>
          <w:rFonts w:asciiTheme="minorHAnsi" w:hAnsiTheme="minorHAnsi" w:cstheme="minorHAnsi"/>
        </w:rPr>
        <w:t xml:space="preserve">, na qualidade de diretor(a) do Centro de Emprego e Formação Profissional de </w:t>
      </w:r>
      <w:r w:rsidR="00270EFC" w:rsidRPr="00270EFC">
        <w:rPr>
          <w:rFonts w:asciiTheme="minorHAnsi" w:hAnsiTheme="minorHAnsi" w:cstheme="minorHAnsi"/>
        </w:rPr>
        <w:t>-----</w:t>
      </w:r>
      <w:r w:rsidR="00C06689" w:rsidRPr="00270EFC">
        <w:rPr>
          <w:rFonts w:asciiTheme="minorHAnsi" w:hAnsiTheme="minorHAnsi" w:cstheme="minorHAnsi"/>
        </w:rPr>
        <w:t xml:space="preserve">, nomeado(a) pela deliberação n.º </w:t>
      </w:r>
      <w:r w:rsidR="00C06689" w:rsidRPr="00270EFC">
        <w:rPr>
          <w:rFonts w:asciiTheme="minorHAnsi" w:hAnsiTheme="minorHAnsi" w:cstheme="minorHAnsi"/>
          <w:color w:val="00008C"/>
        </w:rPr>
        <w:t xml:space="preserve"> </w:t>
      </w:r>
      <w:r w:rsidR="00270EFC" w:rsidRPr="00381576">
        <w:rPr>
          <w:rFonts w:asciiTheme="minorHAnsi" w:hAnsiTheme="minorHAnsi" w:cstheme="minorHAnsi"/>
        </w:rPr>
        <w:t>-----</w:t>
      </w:r>
      <w:r w:rsidR="00C06689" w:rsidRPr="00381576">
        <w:rPr>
          <w:rFonts w:asciiTheme="minorHAnsi" w:hAnsiTheme="minorHAnsi" w:cstheme="minorHAnsi"/>
        </w:rPr>
        <w:t>.</w:t>
      </w:r>
    </w:p>
    <w:p w14:paraId="0EC8906F" w14:textId="6A4F4D3D" w:rsidR="00C06689" w:rsidRDefault="0051600E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Segundo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outorgante</w:t>
      </w:r>
      <w:r w:rsidR="00C06689" w:rsidRPr="00270EFC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81576" w:rsidRPr="008604DC">
        <w:rPr>
          <w:rFonts w:asciiTheme="minorHAnsi" w:hAnsiTheme="minorHAnsi" w:cstheme="minorHAnsi"/>
          <w:color w:val="000000"/>
        </w:rPr>
        <w:t>-----</w:t>
      </w:r>
      <w:r w:rsidR="00C06689" w:rsidRPr="008604DC">
        <w:rPr>
          <w:rFonts w:asciiTheme="minorHAnsi" w:hAnsiTheme="minorHAnsi" w:cstheme="minorHAnsi"/>
          <w:color w:val="000000"/>
        </w:rPr>
        <w:t xml:space="preserve">, </w:t>
      </w:r>
      <w:r w:rsidR="00C06689" w:rsidRPr="00270EFC">
        <w:rPr>
          <w:rFonts w:asciiTheme="minorHAnsi" w:hAnsiTheme="minorHAnsi" w:cstheme="minorHAnsi"/>
          <w:color w:val="000000"/>
        </w:rPr>
        <w:t xml:space="preserve">portador do documento de identificação n.º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válido até </w:t>
      </w:r>
      <w:r w:rsidR="00381576">
        <w:rPr>
          <w:rFonts w:asciiTheme="minorHAnsi" w:hAnsiTheme="minorHAnsi" w:cstheme="minorHAnsi"/>
          <w:color w:val="000000"/>
        </w:rPr>
        <w:t>--/--/----</w:t>
      </w:r>
      <w:r w:rsidR="00C06689" w:rsidRPr="00270EFC">
        <w:rPr>
          <w:rFonts w:asciiTheme="minorHAnsi" w:hAnsiTheme="minorHAnsi" w:cstheme="minorHAnsi"/>
          <w:color w:val="000000"/>
        </w:rPr>
        <w:t xml:space="preserve"> contribuinte fiscal n.º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residente em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 xml:space="preserve">, titular da habilitação académica: </w:t>
      </w:r>
      <w:r w:rsidR="00381576">
        <w:rPr>
          <w:rFonts w:asciiTheme="minorHAnsi" w:hAnsiTheme="minorHAnsi" w:cstheme="minorHAnsi"/>
          <w:color w:val="000000"/>
        </w:rPr>
        <w:t>-----</w:t>
      </w:r>
      <w:r w:rsidR="00C06689" w:rsidRPr="00270EFC">
        <w:rPr>
          <w:rFonts w:asciiTheme="minorHAnsi" w:hAnsiTheme="minorHAnsi" w:cstheme="minorHAnsi"/>
          <w:color w:val="000000"/>
        </w:rPr>
        <w:t>.</w:t>
      </w:r>
    </w:p>
    <w:p w14:paraId="10D88E2C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F59A3C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Primeira</w:t>
      </w:r>
    </w:p>
    <w:p w14:paraId="6CECF5A3" w14:textId="23592B60" w:rsidR="00C06689" w:rsidRPr="009F6C21" w:rsidRDefault="009F6C21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>(</w:t>
      </w:r>
      <w:r w:rsidR="00C06689" w:rsidRPr="009F6C21">
        <w:rPr>
          <w:rFonts w:asciiTheme="minorHAnsi" w:hAnsiTheme="minorHAnsi" w:cstheme="minorHAnsi"/>
          <w:color w:val="000000"/>
        </w:rPr>
        <w:t xml:space="preserve">Objeto do </w:t>
      </w:r>
      <w:r>
        <w:rPr>
          <w:rFonts w:asciiTheme="minorHAnsi" w:hAnsiTheme="minorHAnsi" w:cstheme="minorHAnsi"/>
          <w:color w:val="000000"/>
        </w:rPr>
        <w:t>c</w:t>
      </w:r>
      <w:r w:rsidR="00C06689" w:rsidRPr="009F6C21">
        <w:rPr>
          <w:rFonts w:asciiTheme="minorHAnsi" w:hAnsiTheme="minorHAnsi" w:cstheme="minorHAnsi"/>
          <w:color w:val="000000"/>
        </w:rPr>
        <w:t>ontrato</w:t>
      </w:r>
      <w:r w:rsidRPr="009F6C21">
        <w:rPr>
          <w:rFonts w:asciiTheme="minorHAnsi" w:hAnsiTheme="minorHAnsi" w:cstheme="minorHAnsi"/>
          <w:color w:val="000000"/>
        </w:rPr>
        <w:t>)</w:t>
      </w:r>
    </w:p>
    <w:p w14:paraId="59986114" w14:textId="2D0AE95F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Dadas as competências e a experiência profissional do Segundo </w:t>
      </w:r>
      <w:r w:rsidR="009B3560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utorgante, o Primeiro </w:t>
      </w:r>
      <w:r w:rsidR="009B3560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 </w:t>
      </w:r>
      <w:r w:rsidRPr="00217C25">
        <w:rPr>
          <w:rFonts w:asciiTheme="minorHAnsi" w:hAnsiTheme="minorHAnsi" w:cstheme="minorHAnsi"/>
          <w:color w:val="000000"/>
        </w:rPr>
        <w:t>contrata os serviços daquele, na qualidade de prestador de serviços de formação e outros afins,</w:t>
      </w:r>
      <w:r w:rsidRPr="00270EFC">
        <w:rPr>
          <w:rFonts w:asciiTheme="minorHAnsi" w:hAnsiTheme="minorHAnsi" w:cstheme="minorHAnsi"/>
          <w:color w:val="000000"/>
        </w:rPr>
        <w:t xml:space="preserve"> de acordo com o estabelecido na cláusula seguinte.</w:t>
      </w:r>
    </w:p>
    <w:p w14:paraId="5DD4FE5F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5D127A3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Segunda</w:t>
      </w:r>
    </w:p>
    <w:p w14:paraId="03EA7D39" w14:textId="5E1C7949" w:rsidR="00C06689" w:rsidRPr="009F6C21" w:rsidRDefault="009F6C21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bookmarkStart w:id="0" w:name="_Hlk96593379"/>
      <w:r w:rsidRPr="009F6C21">
        <w:rPr>
          <w:rFonts w:asciiTheme="minorHAnsi" w:hAnsiTheme="minorHAnsi" w:cstheme="minorHAnsi"/>
          <w:color w:val="000000"/>
        </w:rPr>
        <w:t>(</w:t>
      </w:r>
      <w:r w:rsidR="00C06689" w:rsidRPr="009F6C21">
        <w:rPr>
          <w:rFonts w:asciiTheme="minorHAnsi" w:hAnsiTheme="minorHAnsi" w:cstheme="minorHAnsi"/>
          <w:color w:val="000000"/>
        </w:rPr>
        <w:t xml:space="preserve">Âmbito e </w:t>
      </w:r>
      <w:r>
        <w:rPr>
          <w:rFonts w:asciiTheme="minorHAnsi" w:hAnsiTheme="minorHAnsi" w:cstheme="minorHAnsi"/>
          <w:color w:val="000000"/>
        </w:rPr>
        <w:t>c</w:t>
      </w:r>
      <w:r w:rsidR="00C06689" w:rsidRPr="009F6C21">
        <w:rPr>
          <w:rFonts w:asciiTheme="minorHAnsi" w:hAnsiTheme="minorHAnsi" w:cstheme="minorHAnsi"/>
          <w:color w:val="000000"/>
        </w:rPr>
        <w:t xml:space="preserve">ondições da </w:t>
      </w:r>
      <w:r>
        <w:rPr>
          <w:rFonts w:asciiTheme="minorHAnsi" w:hAnsiTheme="minorHAnsi" w:cstheme="minorHAnsi"/>
          <w:color w:val="000000"/>
        </w:rPr>
        <w:t>a</w:t>
      </w:r>
      <w:r w:rsidR="00C06689" w:rsidRPr="009F6C21">
        <w:rPr>
          <w:rFonts w:asciiTheme="minorHAnsi" w:hAnsiTheme="minorHAnsi" w:cstheme="minorHAnsi"/>
          <w:color w:val="000000"/>
        </w:rPr>
        <w:t xml:space="preserve">quisição dos </w:t>
      </w:r>
      <w:r>
        <w:rPr>
          <w:rFonts w:asciiTheme="minorHAnsi" w:hAnsiTheme="minorHAnsi" w:cstheme="minorHAnsi"/>
          <w:color w:val="000000"/>
        </w:rPr>
        <w:t>s</w:t>
      </w:r>
      <w:r w:rsidR="00C06689" w:rsidRPr="009F6C21">
        <w:rPr>
          <w:rFonts w:asciiTheme="minorHAnsi" w:hAnsiTheme="minorHAnsi" w:cstheme="minorHAnsi"/>
          <w:color w:val="000000"/>
        </w:rPr>
        <w:t>erviços</w:t>
      </w:r>
      <w:bookmarkEnd w:id="0"/>
      <w:r w:rsidRPr="009F6C21">
        <w:rPr>
          <w:rFonts w:asciiTheme="minorHAnsi" w:hAnsiTheme="minorHAnsi" w:cstheme="minorHAnsi"/>
          <w:color w:val="000000"/>
        </w:rPr>
        <w:t>)</w:t>
      </w:r>
    </w:p>
    <w:p w14:paraId="55D2A17D" w14:textId="1975BF9F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Compete ao </w:t>
      </w:r>
      <w:r w:rsidR="009B3560">
        <w:rPr>
          <w:rFonts w:asciiTheme="minorHAnsi" w:hAnsiTheme="minorHAnsi" w:cstheme="minorHAnsi"/>
          <w:color w:val="000000"/>
        </w:rPr>
        <w:t>S</w:t>
      </w:r>
      <w:r w:rsidRPr="00270EFC">
        <w:rPr>
          <w:rFonts w:asciiTheme="minorHAnsi" w:hAnsiTheme="minorHAnsi" w:cstheme="minorHAnsi"/>
          <w:color w:val="000000"/>
        </w:rPr>
        <w:t xml:space="preserve">egundo </w:t>
      </w:r>
      <w:r w:rsidR="009B3560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utorgante, no âmbito da sua atividade, prestar serviços de formação referente a </w:t>
      </w:r>
      <w:r w:rsidR="00D83A55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, de acordo com o estabelecido no quadro normativo do IEFP, IP, nos termos da proposta em anexo ao presente contrato e que dele faz parte integrante, e com as seguintes especificidades:</w:t>
      </w:r>
    </w:p>
    <w:p w14:paraId="0C8A1194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a) Preparar e desenvolver a formação das unidades de formação:</w:t>
      </w:r>
    </w:p>
    <w:p w14:paraId="27D11416" w14:textId="7D748D45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b) Cooperar com os diferentes elementos da equipa multidisciplinar, </w:t>
      </w:r>
      <w:r w:rsidR="00D370A2">
        <w:rPr>
          <w:rFonts w:asciiTheme="minorHAnsi" w:hAnsiTheme="minorHAnsi" w:cstheme="minorHAnsi"/>
          <w:color w:val="000000"/>
        </w:rPr>
        <w:t>r</w:t>
      </w:r>
      <w:r w:rsidR="0047093B" w:rsidRPr="00270EFC">
        <w:rPr>
          <w:rFonts w:asciiTheme="minorHAnsi" w:hAnsiTheme="minorHAnsi" w:cstheme="minorHAnsi"/>
          <w:color w:val="000000"/>
        </w:rPr>
        <w:t xml:space="preserve">esponsável </w:t>
      </w:r>
      <w:r w:rsidR="009B3560">
        <w:rPr>
          <w:rFonts w:asciiTheme="minorHAnsi" w:hAnsiTheme="minorHAnsi" w:cstheme="minorHAnsi"/>
          <w:color w:val="000000"/>
        </w:rPr>
        <w:t>p</w:t>
      </w:r>
      <w:r w:rsidR="0047093B" w:rsidRPr="00270EFC">
        <w:rPr>
          <w:rFonts w:asciiTheme="minorHAnsi" w:hAnsiTheme="minorHAnsi" w:cstheme="minorHAnsi"/>
          <w:color w:val="000000"/>
        </w:rPr>
        <w:t>edagógico</w:t>
      </w:r>
      <w:r w:rsidRPr="00270EFC">
        <w:rPr>
          <w:rFonts w:asciiTheme="minorHAnsi" w:hAnsiTheme="minorHAnsi" w:cstheme="minorHAnsi"/>
          <w:color w:val="000000"/>
        </w:rPr>
        <w:t xml:space="preserve">, </w:t>
      </w:r>
      <w:r w:rsidR="00D370A2">
        <w:rPr>
          <w:rFonts w:asciiTheme="minorHAnsi" w:hAnsiTheme="minorHAnsi" w:cstheme="minorHAnsi"/>
          <w:color w:val="000000"/>
        </w:rPr>
        <w:t>a</w:t>
      </w:r>
      <w:r w:rsidRPr="00270EFC">
        <w:rPr>
          <w:rFonts w:asciiTheme="minorHAnsi" w:hAnsiTheme="minorHAnsi" w:cstheme="minorHAnsi"/>
          <w:color w:val="000000"/>
        </w:rPr>
        <w:t>valiadores externos e demais agentes intervenientes.</w:t>
      </w:r>
    </w:p>
    <w:p w14:paraId="1AFC681C" w14:textId="072E6354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2. Os serviços são prestados com autonomia técnica do Segundo </w:t>
      </w:r>
      <w:r w:rsidR="009B3560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utorgante, sem subordinação hierárquica, proporcionando ao IEFP, IP o resultado da sua atividade.</w:t>
      </w:r>
    </w:p>
    <w:p w14:paraId="16BD62A1" w14:textId="234F18F3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3. No âmbito da sua atividade compete ao Segundo </w:t>
      </w:r>
      <w:r w:rsidR="009B3560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 ministrar, nos termos do n.º 2 da presente cláusula, formação, presencial </w:t>
      </w:r>
      <w:r w:rsidRPr="00217C25">
        <w:rPr>
          <w:rFonts w:asciiTheme="minorHAnsi" w:hAnsiTheme="minorHAnsi" w:cstheme="minorHAnsi"/>
          <w:color w:val="000000"/>
        </w:rPr>
        <w:t>e</w:t>
      </w:r>
      <w:r w:rsidR="00987C59" w:rsidRPr="00217C25">
        <w:rPr>
          <w:rFonts w:asciiTheme="minorHAnsi" w:hAnsiTheme="minorHAnsi" w:cstheme="minorHAnsi"/>
          <w:color w:val="000000"/>
        </w:rPr>
        <w:t>,</w:t>
      </w:r>
      <w:r w:rsidRPr="00217C25">
        <w:rPr>
          <w:rFonts w:asciiTheme="minorHAnsi" w:hAnsiTheme="minorHAnsi" w:cstheme="minorHAnsi"/>
          <w:color w:val="000000"/>
        </w:rPr>
        <w:t xml:space="preserve"> </w:t>
      </w:r>
      <w:r w:rsidR="002B7350" w:rsidRPr="00217C25">
        <w:rPr>
          <w:rFonts w:asciiTheme="minorHAnsi" w:hAnsiTheme="minorHAnsi" w:cstheme="minorHAnsi"/>
          <w:color w:val="000000"/>
        </w:rPr>
        <w:t xml:space="preserve">ou </w:t>
      </w:r>
      <w:r w:rsidRPr="00217C25">
        <w:rPr>
          <w:rFonts w:asciiTheme="minorHAnsi" w:hAnsiTheme="minorHAnsi" w:cstheme="minorHAnsi"/>
          <w:color w:val="000000"/>
        </w:rPr>
        <w:t>a distância, com recurso a diferentes estratégias, métodos, técnicas e instrumentos de formação e avaliação, incluindo atividades de diagnóstico e de avaliação dos formandos e propor, sempre que se justifique, estratégias de recuperação preventivas do</w:t>
      </w:r>
      <w:r w:rsidR="00D83A55" w:rsidRPr="00217C25">
        <w:rPr>
          <w:rFonts w:asciiTheme="minorHAnsi" w:hAnsiTheme="minorHAnsi" w:cstheme="minorHAnsi"/>
          <w:color w:val="000000"/>
        </w:rPr>
        <w:t xml:space="preserve"> i</w:t>
      </w:r>
      <w:r w:rsidRPr="00217C25">
        <w:rPr>
          <w:rFonts w:asciiTheme="minorHAnsi" w:hAnsiTheme="minorHAnsi" w:cstheme="minorHAnsi"/>
          <w:color w:val="000000"/>
        </w:rPr>
        <w:t>nsucesso ou abandono da formação, estabelecendo uma relação pedagógica diferenciada, dinâmica e eficaz com múltiplos grupos e em função dos perfis individuais, de forma a favorecer a aquisição de conhecimentos e competências, bem como o desenvolvimento de atitudes e comportamentos adequados ao desempenho profissional.</w:t>
      </w:r>
    </w:p>
    <w:p w14:paraId="7A7D8018" w14:textId="77777777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4. Compete-lhe, ainda, nomeadamente:</w:t>
      </w:r>
    </w:p>
    <w:p w14:paraId="3BA80F1B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a) Planificar e organizar a formação, bem como participar em reuniões de coordenação geral e das respetivas equipas formativas;</w:t>
      </w:r>
    </w:p>
    <w:p w14:paraId="39585859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b) Desenvolver atividades de diagnóstico e de avaliação dos formandos;</w:t>
      </w:r>
    </w:p>
    <w:p w14:paraId="0D422A7F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c) Conceber recursos pedagógico-didáticos de apoio à formação;</w:t>
      </w:r>
    </w:p>
    <w:p w14:paraId="3E650DA6" w14:textId="40941CF0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lastRenderedPageBreak/>
        <w:t xml:space="preserve">d) </w:t>
      </w:r>
      <w:r w:rsidRPr="00217C25">
        <w:rPr>
          <w:rFonts w:asciiTheme="minorHAnsi" w:hAnsiTheme="minorHAnsi" w:cstheme="minorHAnsi"/>
          <w:color w:val="000000"/>
        </w:rPr>
        <w:t xml:space="preserve">Assumir o papel de </w:t>
      </w:r>
      <w:r w:rsidR="00D370A2" w:rsidRPr="00217C25">
        <w:rPr>
          <w:rFonts w:asciiTheme="minorHAnsi" w:hAnsiTheme="minorHAnsi" w:cstheme="minorHAnsi"/>
          <w:color w:val="000000"/>
        </w:rPr>
        <w:t>r</w:t>
      </w:r>
      <w:r w:rsidRPr="00217C25">
        <w:rPr>
          <w:rFonts w:asciiTheme="minorHAnsi" w:hAnsiTheme="minorHAnsi" w:cstheme="minorHAnsi"/>
          <w:color w:val="000000"/>
        </w:rPr>
        <w:t>esponsável pedagógico de ações de formação em que intervém como formador, assim como estabelecer as necessárias articulações com entidades parceiras;</w:t>
      </w:r>
    </w:p>
    <w:p w14:paraId="45C96608" w14:textId="77777777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e) Efetuar registos nas aplicações informáticas de gestão da formação e elaborar todos os documentos de natureza técnico-administrativa e pedagógica decorrentes da sua prestação de serviços, nomeadamente avaliações, processos, atas e folhas de atividade/honorários;</w:t>
      </w:r>
    </w:p>
    <w:p w14:paraId="5A5C1ABE" w14:textId="77777777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f) Articular com outros formadores e/ou técnicos de formação, presencialmente ou através de comunidades de práticas online, partilhando modelos, experiências, métodos, técnicas e recursos técnico-pedagógicos, com vista a potenciar o seu desempenho individual e em equipa;</w:t>
      </w:r>
    </w:p>
    <w:p w14:paraId="1A7AE310" w14:textId="41740D7B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g) Preparar o desenvolvimento da formação em contexto de trabalho e proceder ao acompanhamento dos formandos e à articulação com os tutores;</w:t>
      </w:r>
    </w:p>
    <w:p w14:paraId="77658FD6" w14:textId="77777777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h) Acompanhar os formandos em visitas técnicas ou outros eventos considerados pedagogicamente relevantes;</w:t>
      </w:r>
    </w:p>
    <w:p w14:paraId="0E4BF955" w14:textId="77777777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>i) Participar em projetos de parceria nacional e transnacional.</w:t>
      </w:r>
    </w:p>
    <w:p w14:paraId="13A8FDA2" w14:textId="507D6140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 xml:space="preserve">5. O Segundo </w:t>
      </w:r>
      <w:r w:rsidR="00987C59" w:rsidRPr="00217C25">
        <w:rPr>
          <w:rFonts w:asciiTheme="minorHAnsi" w:hAnsiTheme="minorHAnsi" w:cstheme="minorHAnsi"/>
          <w:color w:val="000000"/>
        </w:rPr>
        <w:t>o</w:t>
      </w:r>
      <w:r w:rsidRPr="00217C25">
        <w:rPr>
          <w:rFonts w:asciiTheme="minorHAnsi" w:hAnsiTheme="minorHAnsi" w:cstheme="minorHAnsi"/>
          <w:color w:val="000000"/>
        </w:rPr>
        <w:t xml:space="preserve">utorgante garante que a prestação do serviço é feita em cumprimento rigoroso dos cronogramas acordados com o Primeiro </w:t>
      </w:r>
      <w:r w:rsidR="00987C59" w:rsidRPr="00217C25">
        <w:rPr>
          <w:rFonts w:asciiTheme="minorHAnsi" w:hAnsiTheme="minorHAnsi" w:cstheme="minorHAnsi"/>
          <w:color w:val="000000"/>
        </w:rPr>
        <w:t>o</w:t>
      </w:r>
      <w:r w:rsidRPr="00217C25">
        <w:rPr>
          <w:rFonts w:asciiTheme="minorHAnsi" w:hAnsiTheme="minorHAnsi" w:cstheme="minorHAnsi"/>
          <w:color w:val="000000"/>
        </w:rPr>
        <w:t>utorgante, bem como dos demais prazos de execução dos serviços objeto do presente contrato.</w:t>
      </w:r>
    </w:p>
    <w:p w14:paraId="678953C5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516FBD4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Terceira</w:t>
      </w:r>
    </w:p>
    <w:p w14:paraId="6DC7D4E5" w14:textId="68B5B671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(Local da </w:t>
      </w:r>
      <w:r w:rsidR="009F6C21">
        <w:rPr>
          <w:rFonts w:asciiTheme="minorHAnsi" w:hAnsiTheme="minorHAnsi" w:cstheme="minorHAnsi"/>
          <w:color w:val="000000"/>
        </w:rPr>
        <w:t>e</w:t>
      </w:r>
      <w:r w:rsidRPr="009F6C21">
        <w:rPr>
          <w:rFonts w:asciiTheme="minorHAnsi" w:hAnsiTheme="minorHAnsi" w:cstheme="minorHAnsi"/>
          <w:color w:val="000000"/>
        </w:rPr>
        <w:t xml:space="preserve">xecução dos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>erviços)</w:t>
      </w:r>
    </w:p>
    <w:p w14:paraId="263F5013" w14:textId="6AD48576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 prestação dos serviços objeto do presente contrato é executada no Serviço de Formação Profissional de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="00A25AEB" w:rsidRPr="004033E6">
        <w:rPr>
          <w:rFonts w:asciiTheme="minorHAnsi" w:hAnsiTheme="minorHAnsi" w:cstheme="minorHAnsi"/>
        </w:rPr>
        <w:t>-----</w:t>
      </w:r>
      <w:r w:rsidRPr="004033E6">
        <w:rPr>
          <w:rFonts w:asciiTheme="minorHAnsi" w:hAnsiTheme="minorHAnsi" w:cstheme="minorHAnsi"/>
        </w:rPr>
        <w:t>,</w:t>
      </w:r>
      <w:r w:rsidRPr="00270EFC">
        <w:rPr>
          <w:rFonts w:asciiTheme="minorHAnsi" w:hAnsiTheme="minorHAnsi" w:cstheme="minorHAnsi"/>
          <w:color w:val="000000"/>
        </w:rPr>
        <w:t xml:space="preserve"> sito em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="00A25AEB" w:rsidRPr="004033E6">
        <w:rPr>
          <w:rFonts w:asciiTheme="minorHAnsi" w:hAnsiTheme="minorHAnsi" w:cstheme="minorHAnsi"/>
        </w:rPr>
        <w:t>-----</w:t>
      </w:r>
      <w:r w:rsidRPr="004033E6">
        <w:rPr>
          <w:rFonts w:asciiTheme="minorHAnsi" w:hAnsiTheme="minorHAnsi" w:cstheme="minorHAnsi"/>
        </w:rPr>
        <w:t xml:space="preserve">, </w:t>
      </w:r>
      <w:r w:rsidRPr="00270EFC">
        <w:rPr>
          <w:rFonts w:asciiTheme="minorHAnsi" w:hAnsiTheme="minorHAnsi" w:cstheme="minorHAnsi"/>
          <w:color w:val="000000"/>
        </w:rPr>
        <w:t xml:space="preserve">ou em local a designar pelo Primeiro </w:t>
      </w:r>
      <w:r w:rsidR="00987C59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utorgante, atentas as atividades descritas na cláusula anterior.</w:t>
      </w:r>
    </w:p>
    <w:p w14:paraId="60A253B3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5EFBE8B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Quarta</w:t>
      </w:r>
    </w:p>
    <w:p w14:paraId="396DCBF0" w14:textId="0BD9A68D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>(Gestor d</w:t>
      </w:r>
      <w:r w:rsidR="00222BE1" w:rsidRPr="009F6C21">
        <w:rPr>
          <w:rFonts w:asciiTheme="minorHAnsi" w:hAnsiTheme="minorHAnsi" w:cstheme="minorHAnsi"/>
          <w:color w:val="000000"/>
        </w:rPr>
        <w:t>o</w:t>
      </w:r>
      <w:r w:rsidRPr="009F6C21">
        <w:rPr>
          <w:rFonts w:asciiTheme="minorHAnsi" w:hAnsiTheme="minorHAnsi" w:cstheme="minorHAnsi"/>
          <w:color w:val="000000"/>
        </w:rPr>
        <w:t xml:space="preserve">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4435902D" w14:textId="4E71D1FE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O gestor de contrato, nos termos do disposto no artigo 290.º-A do Código dos Contratos Públicos, alterado e republicado pelo Decreto-Lei n.º 111-B/2017 de 31 de agosto, é </w:t>
      </w:r>
      <w:r w:rsidR="00A25AEB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.</w:t>
      </w:r>
    </w:p>
    <w:p w14:paraId="7F91E08D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5E8EDF5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Quinta</w:t>
      </w:r>
    </w:p>
    <w:p w14:paraId="63FDA126" w14:textId="5412F66C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(Duração do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141C2425" w14:textId="04B84A3D" w:rsidR="00C06689" w:rsidRPr="00936DAB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36DAB">
        <w:rPr>
          <w:rFonts w:asciiTheme="minorHAnsi" w:hAnsiTheme="minorHAnsi" w:cstheme="minorHAnsi"/>
          <w:color w:val="000000"/>
        </w:rPr>
        <w:t xml:space="preserve">1. A execução dos serviços a que o Segundo </w:t>
      </w:r>
      <w:r w:rsidR="00987C59">
        <w:rPr>
          <w:rFonts w:asciiTheme="minorHAnsi" w:hAnsiTheme="minorHAnsi" w:cstheme="minorHAnsi"/>
          <w:color w:val="000000"/>
        </w:rPr>
        <w:t>o</w:t>
      </w:r>
      <w:r w:rsidRPr="00936DAB">
        <w:rPr>
          <w:rFonts w:asciiTheme="minorHAnsi" w:hAnsiTheme="minorHAnsi" w:cstheme="minorHAnsi"/>
          <w:color w:val="000000"/>
        </w:rPr>
        <w:t xml:space="preserve">utorgante se vincula tem a duração prevista de </w:t>
      </w:r>
      <w:r w:rsidR="00C5475E" w:rsidRPr="00936DAB">
        <w:rPr>
          <w:rFonts w:asciiTheme="minorHAnsi" w:hAnsiTheme="minorHAnsi" w:cstheme="minorHAnsi"/>
          <w:color w:val="000000"/>
        </w:rPr>
        <w:t>---</w:t>
      </w:r>
      <w:r w:rsidRPr="00936DAB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936DAB">
        <w:rPr>
          <w:rFonts w:asciiTheme="minorHAnsi" w:hAnsiTheme="minorHAnsi" w:cstheme="minorHAnsi"/>
          <w:color w:val="000000"/>
        </w:rPr>
        <w:t xml:space="preserve">horas de formação, tendo o seu início previsto em </w:t>
      </w:r>
      <w:r w:rsidR="00C5475E" w:rsidRPr="00936DAB">
        <w:rPr>
          <w:rFonts w:asciiTheme="minorHAnsi" w:hAnsiTheme="minorHAnsi" w:cstheme="minorHAnsi"/>
          <w:color w:val="000000"/>
        </w:rPr>
        <w:t>--</w:t>
      </w:r>
      <w:r w:rsidRPr="00936DAB">
        <w:rPr>
          <w:rFonts w:asciiTheme="minorHAnsi" w:hAnsiTheme="minorHAnsi" w:cstheme="minorHAnsi"/>
        </w:rPr>
        <w:t>/</w:t>
      </w:r>
      <w:r w:rsidR="00C5475E" w:rsidRPr="00936DAB">
        <w:rPr>
          <w:rFonts w:asciiTheme="minorHAnsi" w:hAnsiTheme="minorHAnsi" w:cstheme="minorHAnsi"/>
        </w:rPr>
        <w:t>--</w:t>
      </w:r>
      <w:r w:rsidRPr="00936DAB">
        <w:rPr>
          <w:rFonts w:asciiTheme="minorHAnsi" w:hAnsiTheme="minorHAnsi" w:cstheme="minorHAnsi"/>
        </w:rPr>
        <w:t>/</w:t>
      </w:r>
      <w:r w:rsidR="00C5475E" w:rsidRPr="00936DAB">
        <w:rPr>
          <w:rFonts w:asciiTheme="minorHAnsi" w:hAnsiTheme="minorHAnsi" w:cstheme="minorHAnsi"/>
        </w:rPr>
        <w:t>----</w:t>
      </w:r>
      <w:r w:rsidRPr="00936DAB">
        <w:rPr>
          <w:rFonts w:asciiTheme="minorHAnsi" w:hAnsiTheme="minorHAnsi" w:cstheme="minorHAnsi"/>
          <w:b/>
          <w:bCs/>
        </w:rPr>
        <w:t xml:space="preserve"> </w:t>
      </w:r>
      <w:r w:rsidRPr="00936DAB">
        <w:rPr>
          <w:rFonts w:asciiTheme="minorHAnsi" w:hAnsiTheme="minorHAnsi" w:cstheme="minorHAnsi"/>
          <w:color w:val="000000"/>
        </w:rPr>
        <w:t xml:space="preserve">e termo previsto em </w:t>
      </w:r>
      <w:r w:rsidR="00C5475E" w:rsidRPr="00936DAB">
        <w:rPr>
          <w:rFonts w:asciiTheme="minorHAnsi" w:hAnsiTheme="minorHAnsi" w:cstheme="minorHAnsi"/>
          <w:color w:val="000000"/>
        </w:rPr>
        <w:t>--</w:t>
      </w:r>
      <w:r w:rsidRPr="00936DAB">
        <w:rPr>
          <w:rFonts w:asciiTheme="minorHAnsi" w:hAnsiTheme="minorHAnsi" w:cstheme="minorHAnsi"/>
        </w:rPr>
        <w:t>/</w:t>
      </w:r>
      <w:r w:rsidR="00C5475E" w:rsidRPr="00936DAB">
        <w:rPr>
          <w:rFonts w:asciiTheme="minorHAnsi" w:hAnsiTheme="minorHAnsi" w:cstheme="minorHAnsi"/>
        </w:rPr>
        <w:t>--</w:t>
      </w:r>
      <w:r w:rsidRPr="00936DAB">
        <w:rPr>
          <w:rFonts w:asciiTheme="minorHAnsi" w:hAnsiTheme="minorHAnsi" w:cstheme="minorHAnsi"/>
        </w:rPr>
        <w:t>/</w:t>
      </w:r>
      <w:r w:rsidR="00C5475E" w:rsidRPr="00936DAB">
        <w:rPr>
          <w:rFonts w:asciiTheme="minorHAnsi" w:hAnsiTheme="minorHAnsi" w:cstheme="minorHAnsi"/>
        </w:rPr>
        <w:t>----</w:t>
      </w:r>
      <w:r w:rsidRPr="00936DAB">
        <w:rPr>
          <w:rFonts w:asciiTheme="minorHAnsi" w:hAnsiTheme="minorHAnsi" w:cstheme="minorHAnsi"/>
          <w:color w:val="000000"/>
        </w:rPr>
        <w:t>.</w:t>
      </w:r>
    </w:p>
    <w:p w14:paraId="7D2DEE55" w14:textId="1B67168D" w:rsidR="00831DB2" w:rsidRPr="00936DAB" w:rsidRDefault="00831DB2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6A36427" w14:textId="29F92C63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36DAB">
        <w:rPr>
          <w:rFonts w:asciiTheme="minorHAnsi" w:hAnsiTheme="minorHAnsi" w:cstheme="minorHAnsi"/>
          <w:color w:val="000000"/>
        </w:rPr>
        <w:t xml:space="preserve">2. As obrigações do Segundo </w:t>
      </w:r>
      <w:r w:rsidR="00987C59">
        <w:rPr>
          <w:rFonts w:asciiTheme="minorHAnsi" w:hAnsiTheme="minorHAnsi" w:cstheme="minorHAnsi"/>
          <w:color w:val="000000"/>
        </w:rPr>
        <w:t>o</w:t>
      </w:r>
      <w:r w:rsidRPr="00936DAB">
        <w:rPr>
          <w:rFonts w:asciiTheme="minorHAnsi" w:hAnsiTheme="minorHAnsi" w:cstheme="minorHAnsi"/>
          <w:color w:val="000000"/>
        </w:rPr>
        <w:t>utorgante decorrentes do previsto na Cláusula Nona não cessam com o término do contrato.</w:t>
      </w:r>
    </w:p>
    <w:p w14:paraId="561729B0" w14:textId="77777777" w:rsidR="00A24B0B" w:rsidRDefault="00A24B0B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171F9DF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545F54D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proofErr w:type="gramStart"/>
      <w:r w:rsidRPr="00270EFC">
        <w:rPr>
          <w:rFonts w:asciiTheme="minorHAnsi" w:hAnsiTheme="minorHAnsi" w:cstheme="minorHAnsi"/>
          <w:b/>
          <w:bCs/>
          <w:color w:val="000000"/>
        </w:rPr>
        <w:t>Cláusula Sexta</w:t>
      </w:r>
      <w:proofErr w:type="gramEnd"/>
    </w:p>
    <w:p w14:paraId="37E0493D" w14:textId="5119CE13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(Tempo de </w:t>
      </w:r>
      <w:r w:rsidR="009F6C21">
        <w:rPr>
          <w:rFonts w:asciiTheme="minorHAnsi" w:hAnsiTheme="minorHAnsi" w:cstheme="minorHAnsi"/>
          <w:color w:val="000000"/>
        </w:rPr>
        <w:t>a</w:t>
      </w:r>
      <w:r w:rsidRPr="009F6C21">
        <w:rPr>
          <w:rFonts w:asciiTheme="minorHAnsi" w:hAnsiTheme="minorHAnsi" w:cstheme="minorHAnsi"/>
          <w:color w:val="000000"/>
        </w:rPr>
        <w:t>fetação)</w:t>
      </w:r>
    </w:p>
    <w:p w14:paraId="326680D4" w14:textId="0C8B90B8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Considerando que o horário de funcionamento dos serviços de formação do IEFP, IP está dependente do fluxo de candidatos, as atividades objeto do presente contrato são prestadas, predominantemente, no período entre as oito e as vinte horas, sem prejuízo de algum ajustamento a acordar entre as partes em função de necessidades supervenientes.</w:t>
      </w:r>
    </w:p>
    <w:p w14:paraId="613B98DE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21690C6D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proofErr w:type="gramStart"/>
      <w:r w:rsidRPr="00270EFC">
        <w:rPr>
          <w:rFonts w:asciiTheme="minorHAnsi" w:hAnsiTheme="minorHAnsi" w:cstheme="minorHAnsi"/>
          <w:b/>
          <w:bCs/>
          <w:color w:val="000000"/>
        </w:rPr>
        <w:t>Cláusula Sétima</w:t>
      </w:r>
      <w:proofErr w:type="gramEnd"/>
    </w:p>
    <w:p w14:paraId="560E690B" w14:textId="1AB67E2C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(Preço e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 xml:space="preserve">ondições de </w:t>
      </w:r>
      <w:r w:rsidR="009F6C21">
        <w:rPr>
          <w:rFonts w:asciiTheme="minorHAnsi" w:hAnsiTheme="minorHAnsi" w:cstheme="minorHAnsi"/>
          <w:color w:val="000000"/>
        </w:rPr>
        <w:t>p</w:t>
      </w:r>
      <w:r w:rsidRPr="009F6C21">
        <w:rPr>
          <w:rFonts w:asciiTheme="minorHAnsi" w:hAnsiTheme="minorHAnsi" w:cstheme="minorHAnsi"/>
          <w:color w:val="000000"/>
        </w:rPr>
        <w:t>agamento)</w:t>
      </w:r>
    </w:p>
    <w:p w14:paraId="01E0B4B9" w14:textId="4CEF5F8B" w:rsidR="00C06689" w:rsidRPr="00217C25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A execução dos serviços a que o Segundo </w:t>
      </w:r>
      <w:r w:rsidR="00987C59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 se vincula, face ao presente contrato, corresponde ao montante estimado de </w:t>
      </w:r>
      <w:r w:rsidR="0018041D" w:rsidRPr="00A77D8A">
        <w:rPr>
          <w:rFonts w:asciiTheme="minorHAnsi" w:hAnsiTheme="minorHAnsi" w:cstheme="minorHAnsi"/>
        </w:rPr>
        <w:t>-----</w:t>
      </w:r>
      <w:r w:rsidR="0018041D">
        <w:rPr>
          <w:rFonts w:asciiTheme="minorHAnsi" w:hAnsiTheme="minorHAnsi" w:cstheme="minorHAnsi"/>
        </w:rPr>
        <w:t>, --</w:t>
      </w:r>
      <w:r w:rsidRPr="00A77D8A">
        <w:rPr>
          <w:rFonts w:asciiTheme="minorHAnsi" w:hAnsiTheme="minorHAnsi" w:cstheme="minorHAnsi"/>
          <w:b/>
          <w:bCs/>
        </w:rPr>
        <w:t xml:space="preserve">€ </w:t>
      </w:r>
      <w:r w:rsidRPr="00A77D8A">
        <w:rPr>
          <w:rFonts w:asciiTheme="minorHAnsi" w:hAnsiTheme="minorHAnsi" w:cstheme="minorHAnsi"/>
        </w:rPr>
        <w:t>(</w:t>
      </w:r>
      <w:r w:rsidRPr="004033E6">
        <w:rPr>
          <w:rFonts w:asciiTheme="minorHAnsi" w:hAnsiTheme="minorHAnsi" w:cstheme="minorHAnsi"/>
        </w:rPr>
        <w:t>quantia por extenso)</w:t>
      </w:r>
      <w:r w:rsidRPr="004033E6">
        <w:rPr>
          <w:rFonts w:asciiTheme="minorHAnsi" w:hAnsiTheme="minorHAnsi" w:cstheme="minorHAnsi"/>
          <w:color w:val="000000"/>
        </w:rPr>
        <w:t>,</w:t>
      </w:r>
      <w:r w:rsidRPr="00270EFC">
        <w:rPr>
          <w:rFonts w:asciiTheme="minorHAnsi" w:hAnsiTheme="minorHAnsi" w:cstheme="minorHAnsi"/>
          <w:color w:val="000000"/>
        </w:rPr>
        <w:t xml:space="preserve"> referente a </w:t>
      </w:r>
      <w:r w:rsidR="00A77D8A">
        <w:rPr>
          <w:rFonts w:asciiTheme="minorHAnsi" w:hAnsiTheme="minorHAnsi" w:cstheme="minorHAnsi"/>
          <w:color w:val="000000"/>
        </w:rPr>
        <w:t>--</w:t>
      </w:r>
      <w:r w:rsidR="004033E6">
        <w:rPr>
          <w:rFonts w:asciiTheme="minorHAnsi" w:hAnsiTheme="minorHAnsi" w:cstheme="minorHAnsi"/>
          <w:color w:val="000000"/>
        </w:rPr>
        <w:t>-</w:t>
      </w:r>
      <w:r w:rsidRPr="00270EFC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70EFC">
        <w:rPr>
          <w:rFonts w:asciiTheme="minorHAnsi" w:hAnsiTheme="minorHAnsi" w:cstheme="minorHAnsi"/>
          <w:color w:val="000000"/>
        </w:rPr>
        <w:t xml:space="preserve">horas do </w:t>
      </w:r>
      <w:r w:rsidRPr="00217C25">
        <w:rPr>
          <w:rFonts w:asciiTheme="minorHAnsi" w:hAnsiTheme="minorHAnsi" w:cstheme="minorHAnsi"/>
          <w:color w:val="000000"/>
        </w:rPr>
        <w:t xml:space="preserve">período referido na Cláusula Quinta, com IVA incluído, sendo </w:t>
      </w:r>
      <w:r w:rsidR="00A671D2" w:rsidRPr="00217C25">
        <w:rPr>
          <w:rFonts w:asciiTheme="minorHAnsi" w:hAnsiTheme="minorHAnsi" w:cstheme="minorHAnsi"/>
          <w:color w:val="000000"/>
        </w:rPr>
        <w:t>-----</w:t>
      </w:r>
      <w:r w:rsidR="00A671D2" w:rsidRPr="00217C25">
        <w:rPr>
          <w:rFonts w:asciiTheme="minorHAnsi" w:hAnsiTheme="minorHAnsi" w:cstheme="minorHAnsi"/>
        </w:rPr>
        <w:t>, --</w:t>
      </w:r>
      <w:r w:rsidRPr="00217C25">
        <w:rPr>
          <w:rFonts w:asciiTheme="minorHAnsi" w:hAnsiTheme="minorHAnsi" w:cstheme="minorHAnsi"/>
        </w:rPr>
        <w:t>€</w:t>
      </w:r>
      <w:r w:rsidRPr="00217C25">
        <w:rPr>
          <w:rFonts w:asciiTheme="minorHAnsi" w:hAnsiTheme="minorHAnsi" w:cstheme="minorHAnsi"/>
          <w:b/>
          <w:bCs/>
          <w:color w:val="00008C"/>
        </w:rPr>
        <w:t xml:space="preserve"> </w:t>
      </w:r>
      <w:r w:rsidRPr="00217C25">
        <w:rPr>
          <w:rFonts w:asciiTheme="minorHAnsi" w:hAnsiTheme="minorHAnsi" w:cstheme="minorHAnsi"/>
          <w:color w:val="000000"/>
        </w:rPr>
        <w:t xml:space="preserve">correspondentes ao valor dos serviços </w:t>
      </w:r>
      <w:r w:rsidR="00BB2223" w:rsidRPr="00217C25">
        <w:rPr>
          <w:rFonts w:asciiTheme="minorHAnsi" w:hAnsiTheme="minorHAnsi" w:cstheme="minorHAnsi"/>
          <w:color w:val="000000"/>
        </w:rPr>
        <w:t>e referentes</w:t>
      </w:r>
      <w:r w:rsidRPr="00217C25">
        <w:rPr>
          <w:rFonts w:asciiTheme="minorHAnsi" w:hAnsiTheme="minorHAnsi" w:cstheme="minorHAnsi"/>
          <w:color w:val="000000"/>
        </w:rPr>
        <w:t xml:space="preserve"> ao valor do IVA.</w:t>
      </w:r>
    </w:p>
    <w:p w14:paraId="6FBE55D9" w14:textId="45954C4E" w:rsidR="00831DB2" w:rsidRPr="00217C25" w:rsidRDefault="00831DB2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B9D1DC9" w14:textId="258C6C82" w:rsidR="00831DB2" w:rsidRPr="00217C25" w:rsidRDefault="00831DB2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72B6B74" w14:textId="2E765BB0" w:rsidR="00831DB2" w:rsidRPr="00217C25" w:rsidRDefault="00831DB2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 xml:space="preserve">2. </w:t>
      </w:r>
      <w:r w:rsidR="009A6DDA" w:rsidRPr="00217C25">
        <w:rPr>
          <w:rFonts w:asciiTheme="minorHAnsi" w:hAnsiTheme="minorHAnsi" w:cstheme="minorHAnsi"/>
          <w:color w:val="000000"/>
        </w:rPr>
        <w:t xml:space="preserve">Sempre que o Segundo </w:t>
      </w:r>
      <w:r w:rsidR="00537CA6" w:rsidRPr="00217C25">
        <w:rPr>
          <w:rFonts w:asciiTheme="minorHAnsi" w:hAnsiTheme="minorHAnsi" w:cstheme="minorHAnsi"/>
          <w:color w:val="000000"/>
        </w:rPr>
        <w:t>o</w:t>
      </w:r>
      <w:r w:rsidR="009A6DDA" w:rsidRPr="00217C25">
        <w:rPr>
          <w:rFonts w:asciiTheme="minorHAnsi" w:hAnsiTheme="minorHAnsi" w:cstheme="minorHAnsi"/>
          <w:color w:val="000000"/>
        </w:rPr>
        <w:t xml:space="preserve">utorgante desenvolve as atividades inerentes à função de responsável pedagógico, </w:t>
      </w:r>
      <w:r w:rsidR="004447F2" w:rsidRPr="00217C25">
        <w:rPr>
          <w:rFonts w:asciiTheme="minorHAnsi" w:hAnsiTheme="minorHAnsi" w:cstheme="minorHAnsi"/>
          <w:color w:val="000000"/>
        </w:rPr>
        <w:t>acresce o</w:t>
      </w:r>
      <w:r w:rsidR="009A6DDA" w:rsidRPr="00217C25">
        <w:rPr>
          <w:rFonts w:asciiTheme="minorHAnsi" w:hAnsiTheme="minorHAnsi" w:cstheme="minorHAnsi"/>
          <w:color w:val="000000"/>
        </w:rPr>
        <w:t xml:space="preserve"> pagamento correspondente a 12 horas </w:t>
      </w:r>
      <w:r w:rsidR="00753632" w:rsidRPr="00217C25">
        <w:rPr>
          <w:rFonts w:asciiTheme="minorHAnsi" w:hAnsiTheme="minorHAnsi" w:cstheme="minorHAnsi"/>
          <w:color w:val="000000"/>
        </w:rPr>
        <w:t>por mês e por curso.</w:t>
      </w:r>
    </w:p>
    <w:p w14:paraId="5D900A1F" w14:textId="6B3096FE" w:rsidR="009B3560" w:rsidRDefault="00EC2423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17C25">
        <w:rPr>
          <w:rFonts w:asciiTheme="minorHAnsi" w:hAnsiTheme="minorHAnsi" w:cstheme="minorHAnsi"/>
          <w:color w:val="000000"/>
        </w:rPr>
        <w:t xml:space="preserve">3. </w:t>
      </w:r>
      <w:r w:rsidR="00B64F75" w:rsidRPr="00217C25">
        <w:rPr>
          <w:rFonts w:asciiTheme="minorHAnsi" w:hAnsiTheme="minorHAnsi" w:cstheme="minorHAnsi"/>
          <w:color w:val="000000"/>
        </w:rPr>
        <w:t xml:space="preserve">O Segundo </w:t>
      </w:r>
      <w:r w:rsidR="00537CA6" w:rsidRPr="00217C25">
        <w:rPr>
          <w:rFonts w:asciiTheme="minorHAnsi" w:hAnsiTheme="minorHAnsi" w:cstheme="minorHAnsi"/>
          <w:color w:val="000000"/>
        </w:rPr>
        <w:t>o</w:t>
      </w:r>
      <w:r w:rsidR="00B64F75" w:rsidRPr="00217C25">
        <w:rPr>
          <w:rFonts w:asciiTheme="minorHAnsi" w:hAnsiTheme="minorHAnsi" w:cstheme="minorHAnsi"/>
          <w:color w:val="000000"/>
        </w:rPr>
        <w:t xml:space="preserve">utorgante recebe, ainda, </w:t>
      </w:r>
      <w:r w:rsidR="009B3560" w:rsidRPr="00217C25">
        <w:rPr>
          <w:rFonts w:asciiTheme="minorHAnsi" w:hAnsiTheme="minorHAnsi" w:cstheme="minorHAnsi"/>
          <w:color w:val="000000"/>
        </w:rPr>
        <w:t>pela participação em</w:t>
      </w:r>
      <w:r w:rsidR="00933189" w:rsidRPr="00217C25">
        <w:rPr>
          <w:rFonts w:asciiTheme="minorHAnsi" w:hAnsiTheme="minorHAnsi" w:cstheme="minorHAnsi"/>
          <w:color w:val="000000"/>
        </w:rPr>
        <w:t xml:space="preserve"> cada reunião da equipa técnico-pedagógica, prevista no cronograma, o valor </w:t>
      </w:r>
      <w:r w:rsidR="002B0742" w:rsidRPr="00217C25">
        <w:rPr>
          <w:rFonts w:asciiTheme="minorHAnsi" w:hAnsiTheme="minorHAnsi" w:cstheme="minorHAnsi"/>
          <w:color w:val="000000"/>
        </w:rPr>
        <w:t>máximo correspondente a duas horas de formação</w:t>
      </w:r>
      <w:r w:rsidR="0017106D" w:rsidRPr="00217C25">
        <w:rPr>
          <w:rFonts w:asciiTheme="minorHAnsi" w:hAnsiTheme="minorHAnsi" w:cstheme="minorHAnsi"/>
          <w:color w:val="000000"/>
        </w:rPr>
        <w:t>.</w:t>
      </w:r>
      <w:r w:rsidR="002B0742" w:rsidRPr="00217C25">
        <w:rPr>
          <w:rFonts w:asciiTheme="minorHAnsi" w:hAnsiTheme="minorHAnsi" w:cstheme="minorHAnsi"/>
          <w:color w:val="000000"/>
        </w:rPr>
        <w:t xml:space="preserve"> </w:t>
      </w:r>
    </w:p>
    <w:p w14:paraId="2481DC00" w14:textId="1933F383" w:rsidR="00C06689" w:rsidRPr="00217C25" w:rsidRDefault="00C801A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7C25">
        <w:rPr>
          <w:rFonts w:asciiTheme="minorHAnsi" w:hAnsiTheme="minorHAnsi" w:cstheme="minorHAnsi"/>
        </w:rPr>
        <w:t>4.</w:t>
      </w:r>
      <w:r w:rsidR="00C06689" w:rsidRPr="00217C25">
        <w:rPr>
          <w:rFonts w:asciiTheme="minorHAnsi" w:hAnsiTheme="minorHAnsi" w:cstheme="minorHAnsi"/>
        </w:rPr>
        <w:t xml:space="preserve"> O Primeiro </w:t>
      </w:r>
      <w:r w:rsidR="00224811" w:rsidRPr="00217C25">
        <w:rPr>
          <w:rFonts w:asciiTheme="minorHAnsi" w:hAnsiTheme="minorHAnsi" w:cstheme="minorHAnsi"/>
        </w:rPr>
        <w:t>o</w:t>
      </w:r>
      <w:r w:rsidR="00C06689" w:rsidRPr="00217C25">
        <w:rPr>
          <w:rFonts w:asciiTheme="minorHAnsi" w:hAnsiTheme="minorHAnsi" w:cstheme="minorHAnsi"/>
        </w:rPr>
        <w:t xml:space="preserve">utorgante efetuará o pagamento da fatura ao Segundo </w:t>
      </w:r>
      <w:r w:rsidR="00224811" w:rsidRPr="00217C25">
        <w:rPr>
          <w:rFonts w:asciiTheme="minorHAnsi" w:hAnsiTheme="minorHAnsi" w:cstheme="minorHAnsi"/>
        </w:rPr>
        <w:t>o</w:t>
      </w:r>
      <w:r w:rsidR="00C06689" w:rsidRPr="00217C25">
        <w:rPr>
          <w:rFonts w:asciiTheme="minorHAnsi" w:hAnsiTheme="minorHAnsi" w:cstheme="minorHAnsi"/>
        </w:rPr>
        <w:t>utorgante, num prazo não superior a 30 (trinta) dias a partir da data da sua entrada nos seus serviços.</w:t>
      </w:r>
    </w:p>
    <w:p w14:paraId="24E1A7B9" w14:textId="3656F808" w:rsidR="00C06689" w:rsidRPr="00217C25" w:rsidRDefault="00C801A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7C25">
        <w:rPr>
          <w:rFonts w:asciiTheme="minorHAnsi" w:hAnsiTheme="minorHAnsi" w:cstheme="minorHAnsi"/>
        </w:rPr>
        <w:t>5</w:t>
      </w:r>
      <w:r w:rsidR="00C06689" w:rsidRPr="00217C25">
        <w:rPr>
          <w:rFonts w:asciiTheme="minorHAnsi" w:hAnsiTheme="minorHAnsi" w:cstheme="minorHAnsi"/>
        </w:rPr>
        <w:t>. Na eventualidade do não cumprimento do prazo referido no número anterior, aplicam-se as normas estatuídas na Lei n.º 3/2010, de 27 de abril, que estabelece a obrigatoriedade do pagamento de juros de mora, calculados à taxa legal em vigor.</w:t>
      </w:r>
    </w:p>
    <w:p w14:paraId="7FEC25C4" w14:textId="3304B0B4" w:rsidR="00C06689" w:rsidRPr="00217C25" w:rsidRDefault="00C801A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7C25">
        <w:rPr>
          <w:rFonts w:asciiTheme="minorHAnsi" w:hAnsiTheme="minorHAnsi" w:cstheme="minorHAnsi"/>
        </w:rPr>
        <w:t>6</w:t>
      </w:r>
      <w:r w:rsidR="00C06689" w:rsidRPr="00217C25">
        <w:rPr>
          <w:rFonts w:asciiTheme="minorHAnsi" w:hAnsiTheme="minorHAnsi" w:cstheme="minorHAnsi"/>
        </w:rPr>
        <w:t xml:space="preserve">. Sempre que o Segundo </w:t>
      </w:r>
      <w:r w:rsidR="00224811" w:rsidRPr="00217C25">
        <w:rPr>
          <w:rFonts w:asciiTheme="minorHAnsi" w:hAnsiTheme="minorHAnsi" w:cstheme="minorHAnsi"/>
        </w:rPr>
        <w:t>o</w:t>
      </w:r>
      <w:r w:rsidR="00C06689" w:rsidRPr="00217C25">
        <w:rPr>
          <w:rFonts w:asciiTheme="minorHAnsi" w:hAnsiTheme="minorHAnsi" w:cstheme="minorHAnsi"/>
        </w:rPr>
        <w:t>utorgante não preste o serviço a que está obrigado, em conformidade com o previsto no n.º 1 da Cláusula Quinta do presente contrato, o montante a liquidar corresponde às horas efetivamente prestadas.</w:t>
      </w:r>
    </w:p>
    <w:p w14:paraId="2171CDEF" w14:textId="702D0FDD" w:rsidR="00C06689" w:rsidRPr="00217C25" w:rsidRDefault="00C801AF" w:rsidP="00C06689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17C25">
        <w:rPr>
          <w:rFonts w:asciiTheme="minorHAnsi" w:hAnsiTheme="minorHAnsi" w:cstheme="minorHAnsi"/>
        </w:rPr>
        <w:t>7</w:t>
      </w:r>
      <w:r w:rsidR="00C06689" w:rsidRPr="00217C25">
        <w:rPr>
          <w:rFonts w:asciiTheme="minorHAnsi" w:hAnsiTheme="minorHAnsi" w:cstheme="minorHAnsi"/>
        </w:rPr>
        <w:t xml:space="preserve">. </w:t>
      </w:r>
      <w:r w:rsidR="00C06689" w:rsidRPr="00217C25">
        <w:rPr>
          <w:rFonts w:asciiTheme="minorHAnsi" w:eastAsia="Times New Roman" w:hAnsiTheme="minorHAnsi" w:cstheme="minorHAnsi"/>
        </w:rPr>
        <w:t xml:space="preserve">O encargo emergente do contrato para o presente ano será satisfeito através de dotação orçamental existente na atividade/rubrica </w:t>
      </w:r>
      <w:r w:rsidR="00C60D93" w:rsidRPr="00217C25">
        <w:rPr>
          <w:rFonts w:asciiTheme="minorHAnsi" w:eastAsia="Times New Roman" w:hAnsiTheme="minorHAnsi" w:cstheme="minorHAnsi"/>
        </w:rPr>
        <w:t>----</w:t>
      </w:r>
      <w:r w:rsidR="00C06689" w:rsidRPr="00217C25">
        <w:rPr>
          <w:rFonts w:asciiTheme="minorHAnsi" w:eastAsia="Times New Roman" w:hAnsiTheme="minorHAnsi" w:cstheme="minorHAnsi"/>
        </w:rPr>
        <w:t>/</w:t>
      </w:r>
      <w:r w:rsidR="00C60D93" w:rsidRPr="00217C25">
        <w:rPr>
          <w:rFonts w:asciiTheme="minorHAnsi" w:eastAsia="Times New Roman" w:hAnsiTheme="minorHAnsi" w:cstheme="minorHAnsi"/>
        </w:rPr>
        <w:t>----</w:t>
      </w:r>
      <w:r w:rsidR="00C06689" w:rsidRPr="00217C25">
        <w:rPr>
          <w:rFonts w:asciiTheme="minorHAnsi" w:eastAsia="Times New Roman" w:hAnsiTheme="minorHAnsi" w:cstheme="minorHAnsi"/>
        </w:rPr>
        <w:t xml:space="preserve"> e fonte de financiamento </w:t>
      </w:r>
      <w:r w:rsidR="00C60D93" w:rsidRPr="00217C25">
        <w:rPr>
          <w:rFonts w:asciiTheme="minorHAnsi" w:eastAsia="Times New Roman" w:hAnsiTheme="minorHAnsi" w:cstheme="minorHAnsi"/>
        </w:rPr>
        <w:t>----- sob</w:t>
      </w:r>
      <w:r w:rsidR="00C06689" w:rsidRPr="00217C25">
        <w:rPr>
          <w:rFonts w:asciiTheme="minorHAnsi" w:eastAsia="Times New Roman" w:hAnsiTheme="minorHAnsi" w:cstheme="minorHAnsi"/>
        </w:rPr>
        <w:t xml:space="preserve"> o compromisso n.º CM2021</w:t>
      </w:r>
      <w:r w:rsidR="00C60D93" w:rsidRPr="00217C25">
        <w:rPr>
          <w:rFonts w:asciiTheme="minorHAnsi" w:eastAsia="Times New Roman" w:hAnsiTheme="minorHAnsi" w:cstheme="minorHAnsi"/>
        </w:rPr>
        <w:t>---</w:t>
      </w:r>
      <w:r w:rsidR="00C06689" w:rsidRPr="00217C25">
        <w:rPr>
          <w:rFonts w:asciiTheme="minorHAnsi" w:eastAsia="Times New Roman" w:hAnsiTheme="minorHAnsi" w:cstheme="minorHAnsi"/>
        </w:rPr>
        <w:t>/</w:t>
      </w:r>
      <w:r w:rsidR="00C60D93" w:rsidRPr="00217C25">
        <w:rPr>
          <w:rFonts w:asciiTheme="minorHAnsi" w:eastAsia="Times New Roman" w:hAnsiTheme="minorHAnsi" w:cstheme="minorHAnsi"/>
        </w:rPr>
        <w:t>---</w:t>
      </w:r>
      <w:r w:rsidR="00C06689" w:rsidRPr="00217C25">
        <w:rPr>
          <w:rFonts w:asciiTheme="minorHAnsi" w:eastAsia="Times New Roman" w:hAnsiTheme="minorHAnsi" w:cstheme="minorHAnsi"/>
        </w:rPr>
        <w:t xml:space="preserve"> (de acordo com o art.º 9º da Lei n.º 22/2015, de 17 março, que aprova as regras aplicáveis à assunção de compromissos e aos pagamentos em atraso das entidades públicas). </w:t>
      </w:r>
    </w:p>
    <w:p w14:paraId="25F61BDF" w14:textId="708D623D" w:rsidR="00C06689" w:rsidRPr="00217C25" w:rsidRDefault="00C801A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7C25">
        <w:rPr>
          <w:rFonts w:asciiTheme="minorHAnsi" w:eastAsia="Times New Roman" w:hAnsiTheme="minorHAnsi" w:cstheme="minorHAnsi"/>
        </w:rPr>
        <w:t>8.</w:t>
      </w:r>
      <w:r w:rsidR="00C06689" w:rsidRPr="00217C25">
        <w:rPr>
          <w:rFonts w:asciiTheme="minorHAnsi" w:eastAsia="Times New Roman" w:hAnsiTheme="minorHAnsi" w:cstheme="minorHAnsi"/>
        </w:rPr>
        <w:t xml:space="preserve"> Os encargos futuros resultantes deste contrato, foram autorizados por (indicar disposição legal habilitante).</w:t>
      </w:r>
    </w:p>
    <w:p w14:paraId="7DA60AB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5F628E8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proofErr w:type="gramStart"/>
      <w:r w:rsidRPr="00270EFC">
        <w:rPr>
          <w:rFonts w:asciiTheme="minorHAnsi" w:hAnsiTheme="minorHAnsi" w:cstheme="minorHAnsi"/>
          <w:b/>
          <w:bCs/>
          <w:color w:val="000000"/>
        </w:rPr>
        <w:t>Cláusula Oitava</w:t>
      </w:r>
      <w:proofErr w:type="gramEnd"/>
    </w:p>
    <w:p w14:paraId="2F8C340F" w14:textId="7E1AF0B9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(Obrigações do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 xml:space="preserve">egundo </w:t>
      </w:r>
      <w:r w:rsidR="009F6C21">
        <w:rPr>
          <w:rFonts w:asciiTheme="minorHAnsi" w:hAnsiTheme="minorHAnsi" w:cstheme="minorHAnsi"/>
          <w:color w:val="000000"/>
        </w:rPr>
        <w:t>o</w:t>
      </w:r>
      <w:r w:rsidRPr="009F6C21">
        <w:rPr>
          <w:rFonts w:asciiTheme="minorHAnsi" w:hAnsiTheme="minorHAnsi" w:cstheme="minorHAnsi"/>
          <w:color w:val="000000"/>
        </w:rPr>
        <w:t>utorgante)</w:t>
      </w:r>
    </w:p>
    <w:p w14:paraId="30B5ECE1" w14:textId="17A8BCE1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O Segundo </w:t>
      </w:r>
      <w:r w:rsidR="0002582F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 obriga-se, sempre que solicitado pelo Primeiro </w:t>
      </w:r>
      <w:r w:rsidR="0002582F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utorgante, à demonstração de documento comprovativo da situação tributária e contributiva se encontrar regularizada junto da Autoridade Tributária e Aduaneira (AT) e da Segurança Social (SS), ou documento comprovativo de permissões de consulta por parte do IEFP, IP, nos respetivos endereços eletrónicos da AT e da SS.</w:t>
      </w:r>
    </w:p>
    <w:p w14:paraId="4E4D4DE0" w14:textId="4AAB18AD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2. O Segundo </w:t>
      </w:r>
      <w:r w:rsidR="0002582F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 compromete-se a manter a atividade aberta junto da AT bem como a manter válido seguro de acidentes de trabalho de trabalhadores independentes em vigor, durante a vigência do presente contrato e até serem prestadas todas as quitações inerentes ao mesmo, devendo emitir a correspondente fatura-recibo no prazo máximo de 5 dias úteis, a contar da data do término do período a que se refere cada pagamento.</w:t>
      </w:r>
    </w:p>
    <w:p w14:paraId="06B177ED" w14:textId="7F9FC5F2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3. A data de término da prestação de serviços, ou do período a que se refere cada pagamento deverá constar na fatura-recibo, como data da </w:t>
      </w:r>
      <w:r w:rsidRPr="00437260">
        <w:rPr>
          <w:rFonts w:asciiTheme="minorHAnsi" w:hAnsiTheme="minorHAnsi" w:cstheme="minorHAnsi"/>
          <w:color w:val="000000"/>
        </w:rPr>
        <w:t xml:space="preserve">prestação </w:t>
      </w:r>
      <w:r w:rsidR="00222BE1" w:rsidRPr="00437260">
        <w:rPr>
          <w:rFonts w:asciiTheme="minorHAnsi" w:hAnsiTheme="minorHAnsi" w:cstheme="minorHAnsi"/>
          <w:color w:val="000000"/>
        </w:rPr>
        <w:t>d</w:t>
      </w:r>
      <w:r w:rsidR="00B65999" w:rsidRPr="00437260">
        <w:rPr>
          <w:rFonts w:asciiTheme="minorHAnsi" w:hAnsiTheme="minorHAnsi" w:cstheme="minorHAnsi"/>
          <w:color w:val="000000"/>
        </w:rPr>
        <w:t>o</w:t>
      </w:r>
      <w:r w:rsidR="00437260">
        <w:rPr>
          <w:rFonts w:asciiTheme="minorHAnsi" w:hAnsiTheme="minorHAnsi" w:cstheme="minorHAnsi"/>
          <w:color w:val="000000"/>
        </w:rPr>
        <w:t xml:space="preserve"> </w:t>
      </w:r>
      <w:r w:rsidRPr="00437260">
        <w:rPr>
          <w:rFonts w:asciiTheme="minorHAnsi" w:hAnsiTheme="minorHAnsi" w:cstheme="minorHAnsi"/>
          <w:color w:val="000000"/>
        </w:rPr>
        <w:t>serviço</w:t>
      </w:r>
      <w:r w:rsidRPr="00270EFC">
        <w:rPr>
          <w:rFonts w:asciiTheme="minorHAnsi" w:hAnsiTheme="minorHAnsi" w:cstheme="minorHAnsi"/>
          <w:color w:val="000000"/>
        </w:rPr>
        <w:t>.</w:t>
      </w:r>
    </w:p>
    <w:p w14:paraId="7B75BCAD" w14:textId="58344AEB" w:rsidR="00140BD9" w:rsidRPr="00437260" w:rsidRDefault="00140BD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color w:val="000000"/>
        </w:rPr>
        <w:t>4</w:t>
      </w:r>
      <w:bookmarkStart w:id="1" w:name="_Hlk88410121"/>
      <w:r w:rsidRPr="00437260">
        <w:rPr>
          <w:rFonts w:asciiTheme="minorHAnsi" w:hAnsiTheme="minorHAnsi" w:cstheme="minorHAnsi"/>
          <w:color w:val="000000"/>
        </w:rPr>
        <w:t xml:space="preserve">. O Segundo </w:t>
      </w:r>
      <w:r w:rsidR="0002582F">
        <w:rPr>
          <w:rFonts w:asciiTheme="minorHAnsi" w:hAnsiTheme="minorHAnsi" w:cstheme="minorHAnsi"/>
          <w:color w:val="000000"/>
        </w:rPr>
        <w:t>o</w:t>
      </w:r>
      <w:r w:rsidRPr="00437260">
        <w:rPr>
          <w:rFonts w:asciiTheme="minorHAnsi" w:hAnsiTheme="minorHAnsi" w:cstheme="minorHAnsi"/>
          <w:color w:val="000000"/>
        </w:rPr>
        <w:t xml:space="preserve">utorgante obriga-se, sempre que solicitado pelo Primeiro </w:t>
      </w:r>
      <w:r w:rsidR="0002582F">
        <w:rPr>
          <w:rFonts w:asciiTheme="minorHAnsi" w:hAnsiTheme="minorHAnsi" w:cstheme="minorHAnsi"/>
          <w:color w:val="000000"/>
        </w:rPr>
        <w:t>o</w:t>
      </w:r>
      <w:r w:rsidRPr="00437260">
        <w:rPr>
          <w:rFonts w:asciiTheme="minorHAnsi" w:hAnsiTheme="minorHAnsi" w:cstheme="minorHAnsi"/>
          <w:color w:val="000000"/>
        </w:rPr>
        <w:t xml:space="preserve">utorgante, à apresentação da fatura através de plataforma eletrónica disponibilizada por este.  </w:t>
      </w:r>
      <w:bookmarkEnd w:id="1"/>
    </w:p>
    <w:p w14:paraId="615261A3" w14:textId="770634C6" w:rsidR="00C06689" w:rsidRDefault="00140BD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color w:val="000000"/>
        </w:rPr>
        <w:t>5</w:t>
      </w:r>
      <w:r w:rsidR="00C06689" w:rsidRPr="00437260">
        <w:rPr>
          <w:rFonts w:asciiTheme="minorHAnsi" w:hAnsiTheme="minorHAnsi" w:cstheme="minorHAnsi"/>
          <w:color w:val="000000"/>
        </w:rPr>
        <w:t>.</w:t>
      </w:r>
      <w:r w:rsidR="00C06689" w:rsidRPr="00270EFC">
        <w:rPr>
          <w:rFonts w:asciiTheme="minorHAnsi" w:hAnsiTheme="minorHAnsi" w:cstheme="minorHAnsi"/>
          <w:color w:val="000000"/>
        </w:rPr>
        <w:t xml:space="preserve"> A não observância dos números anteriores da presente cláusula pode implicar o não pagamento dos valores cuja quitação não for prestada naqueles termos.</w:t>
      </w:r>
    </w:p>
    <w:p w14:paraId="44238DF6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3078A04E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Nona</w:t>
      </w:r>
    </w:p>
    <w:p w14:paraId="1EAA8E01" w14:textId="7924A4CA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(Obrigação de </w:t>
      </w:r>
      <w:r w:rsidR="009F6C21">
        <w:rPr>
          <w:rFonts w:asciiTheme="minorHAnsi" w:hAnsiTheme="minorHAnsi" w:cstheme="minorHAnsi"/>
          <w:color w:val="000000"/>
        </w:rPr>
        <w:t>s</w:t>
      </w:r>
      <w:r w:rsidRPr="009F6C21">
        <w:rPr>
          <w:rFonts w:asciiTheme="minorHAnsi" w:hAnsiTheme="minorHAnsi" w:cstheme="minorHAnsi"/>
          <w:color w:val="000000"/>
        </w:rPr>
        <w:t>igilo)</w:t>
      </w:r>
    </w:p>
    <w:p w14:paraId="101682A6" w14:textId="36880521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O Segundo </w:t>
      </w:r>
      <w:r w:rsidR="0002582F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 xml:space="preserve">utorgante obriga-se ao sigilo de quaisquer informações que obtenha em virtude da execução do presente contrato, salvo se prévia e expressamente autorizado pelo Primeiro </w:t>
      </w:r>
      <w:r w:rsidR="00CB69EC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utorgante, nos termos e para os efeitos da Lei de Proteção de Dados Pessoais.</w:t>
      </w:r>
    </w:p>
    <w:p w14:paraId="50032AE8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A9EDC51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</w:t>
      </w:r>
    </w:p>
    <w:p w14:paraId="4B76EA3D" w14:textId="6C7C469D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(Resolução do </w:t>
      </w:r>
      <w:r w:rsidR="009F6C21">
        <w:rPr>
          <w:rFonts w:asciiTheme="minorHAnsi" w:hAnsiTheme="minorHAnsi" w:cstheme="minorHAnsi"/>
          <w:color w:val="000000"/>
        </w:rPr>
        <w:t>c</w:t>
      </w:r>
      <w:r w:rsidRPr="009F6C21">
        <w:rPr>
          <w:rFonts w:asciiTheme="minorHAnsi" w:hAnsiTheme="minorHAnsi" w:cstheme="minorHAnsi"/>
          <w:color w:val="000000"/>
        </w:rPr>
        <w:t>ontrato)</w:t>
      </w:r>
    </w:p>
    <w:p w14:paraId="2C0505B2" w14:textId="0973A306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1. Sem prejuízo do previsto no Código dos Contratos Públicos, alterado e republicado pelo Decreto-Lei n.º 111-B/2017 de 31 de agosto, quanto às causas de extinção do contrato, o </w:t>
      </w:r>
      <w:r w:rsidRPr="00270EFC">
        <w:rPr>
          <w:rFonts w:asciiTheme="minorHAnsi" w:hAnsiTheme="minorHAnsi" w:cstheme="minorHAnsi"/>
          <w:color w:val="000000"/>
        </w:rPr>
        <w:lastRenderedPageBreak/>
        <w:t xml:space="preserve">Primeiro </w:t>
      </w:r>
      <w:r w:rsidR="00CB69EC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 poderá proceder à resolução do presente contrato, a todo o tempo, desde que se verifique alguma das seguintes condições:</w:t>
      </w:r>
    </w:p>
    <w:p w14:paraId="57B847D8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a) Incumprimento de obrigações decorrentes do presente contrato, nomeadamente quando não sejam asseguradas as atividades objeto da aquisição de serviços, em conformidade com o previsto na Cláusula Segunda;</w:t>
      </w:r>
    </w:p>
    <w:p w14:paraId="53A8FC90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b) Factos fortuitos ou de força maior que inviabilizem o início ou a continuidade da formação.</w:t>
      </w:r>
    </w:p>
    <w:p w14:paraId="14EE0B03" w14:textId="5B08990C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2. O Segundo </w:t>
      </w:r>
      <w:r w:rsidR="00CB69EC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 poderá igualmente proceder à resolução do presente contrato, com fundamento na lei devendo, para o efeito, observar uma antecedência mínima de trinta dias.</w:t>
      </w:r>
    </w:p>
    <w:p w14:paraId="0B293EBF" w14:textId="2491ECB6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3. A resolução deve ser comunicada à outra parte mediante carta registada com aviso de receção.</w:t>
      </w:r>
    </w:p>
    <w:p w14:paraId="0D32C136" w14:textId="77777777" w:rsidR="0018041D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4858D1E5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 Primeira</w:t>
      </w:r>
    </w:p>
    <w:p w14:paraId="127913FD" w14:textId="093EA727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(Resolução de </w:t>
      </w:r>
      <w:r w:rsidR="009F6C21">
        <w:rPr>
          <w:rFonts w:asciiTheme="minorHAnsi" w:hAnsiTheme="minorHAnsi" w:cstheme="minorHAnsi"/>
          <w:color w:val="000000"/>
        </w:rPr>
        <w:t>l</w:t>
      </w:r>
      <w:r w:rsidRPr="009F6C21">
        <w:rPr>
          <w:rFonts w:asciiTheme="minorHAnsi" w:hAnsiTheme="minorHAnsi" w:cstheme="minorHAnsi"/>
          <w:color w:val="000000"/>
        </w:rPr>
        <w:t>itígios)</w:t>
      </w:r>
    </w:p>
    <w:p w14:paraId="4A008390" w14:textId="798FB5A5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Para qualquer litígio emergente do presente contrato que não possa ser resolvido por meios graciosos, é competente o </w:t>
      </w:r>
      <w:r w:rsidR="00437260">
        <w:rPr>
          <w:rFonts w:asciiTheme="minorHAnsi" w:hAnsiTheme="minorHAnsi" w:cstheme="minorHAnsi"/>
          <w:color w:val="000000"/>
        </w:rPr>
        <w:t>-----</w:t>
      </w:r>
      <w:r w:rsidRPr="00270EFC">
        <w:rPr>
          <w:rFonts w:asciiTheme="minorHAnsi" w:hAnsiTheme="minorHAnsi" w:cstheme="minorHAnsi"/>
          <w:color w:val="000000"/>
        </w:rPr>
        <w:t>, com renúncia a qualquer outro.</w:t>
      </w:r>
    </w:p>
    <w:p w14:paraId="64573FFC" w14:textId="77777777" w:rsidR="00D0200F" w:rsidRPr="00270EFC" w:rsidRDefault="00D0200F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0C3FD10" w14:textId="77777777" w:rsidR="00C06689" w:rsidRPr="00270EFC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>Cláusula Décima Segunda</w:t>
      </w:r>
    </w:p>
    <w:p w14:paraId="49D008CF" w14:textId="4CBE3819" w:rsidR="00C06689" w:rsidRPr="009F6C21" w:rsidRDefault="00C06689" w:rsidP="00C066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</w:rPr>
      </w:pPr>
      <w:r w:rsidRPr="009F6C21">
        <w:rPr>
          <w:rFonts w:asciiTheme="minorHAnsi" w:hAnsiTheme="minorHAnsi" w:cstheme="minorHAnsi"/>
          <w:color w:val="000000"/>
        </w:rPr>
        <w:t xml:space="preserve">(Dados </w:t>
      </w:r>
      <w:r w:rsidR="009F6C21">
        <w:rPr>
          <w:rFonts w:asciiTheme="minorHAnsi" w:hAnsiTheme="minorHAnsi" w:cstheme="minorHAnsi"/>
          <w:color w:val="000000"/>
        </w:rPr>
        <w:t>p</w:t>
      </w:r>
      <w:r w:rsidRPr="009F6C21">
        <w:rPr>
          <w:rFonts w:asciiTheme="minorHAnsi" w:hAnsiTheme="minorHAnsi" w:cstheme="minorHAnsi"/>
          <w:color w:val="000000"/>
        </w:rPr>
        <w:t>essoais)</w:t>
      </w:r>
    </w:p>
    <w:p w14:paraId="4CEEB74E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Os Outorgantes comprometem-se a respeitar o Regulamento Geral de Proteção de Dados (RGPD) em vigor e demais legislações nacionais aplicáveis aos dados pessoais.</w:t>
      </w:r>
    </w:p>
    <w:p w14:paraId="7CFAF776" w14:textId="19187EAA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 xml:space="preserve">Neste ato foram presentes pelo Segundo </w:t>
      </w:r>
      <w:r w:rsidR="00CB69EC">
        <w:rPr>
          <w:rFonts w:asciiTheme="minorHAnsi" w:hAnsiTheme="minorHAnsi" w:cstheme="minorHAnsi"/>
          <w:color w:val="000000"/>
        </w:rPr>
        <w:t>o</w:t>
      </w:r>
      <w:r w:rsidRPr="00270EFC">
        <w:rPr>
          <w:rFonts w:asciiTheme="minorHAnsi" w:hAnsiTheme="minorHAnsi" w:cstheme="minorHAnsi"/>
          <w:color w:val="000000"/>
        </w:rPr>
        <w:t>utorgante os documentos seguintes:</w:t>
      </w:r>
    </w:p>
    <w:p w14:paraId="42F458B0" w14:textId="308EC799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="00CB69EC" w:rsidRPr="00CB69EC">
        <w:rPr>
          <w:rFonts w:asciiTheme="minorHAnsi" w:hAnsiTheme="minorHAnsi" w:cstheme="minorHAnsi"/>
        </w:rPr>
        <w:t>D</w:t>
      </w:r>
      <w:r w:rsidRPr="00270EFC">
        <w:rPr>
          <w:rFonts w:asciiTheme="minorHAnsi" w:hAnsiTheme="minorHAnsi" w:cstheme="minorHAnsi"/>
          <w:color w:val="000000"/>
        </w:rPr>
        <w:t>ocumento de identificação;</w:t>
      </w:r>
    </w:p>
    <w:p w14:paraId="32FB244A" w14:textId="708BF832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="00CB69EC">
        <w:rPr>
          <w:rFonts w:asciiTheme="minorHAnsi" w:hAnsiTheme="minorHAnsi" w:cstheme="minorHAnsi"/>
          <w:color w:val="000000"/>
        </w:rPr>
        <w:t>C</w:t>
      </w:r>
      <w:r w:rsidRPr="00270EFC">
        <w:rPr>
          <w:rFonts w:asciiTheme="minorHAnsi" w:hAnsiTheme="minorHAnsi" w:cstheme="minorHAnsi"/>
          <w:color w:val="000000"/>
        </w:rPr>
        <w:t>artão de contribuinte (caso não possua cartão de cidadão);</w:t>
      </w:r>
    </w:p>
    <w:p w14:paraId="67AC083E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Fotocópia do certificado de habilitações;</w:t>
      </w:r>
    </w:p>
    <w:p w14:paraId="4DC518CD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Documento comprovativo da situação contributiva regularizada para a Segurança Social;</w:t>
      </w:r>
    </w:p>
    <w:p w14:paraId="136F6C94" w14:textId="77777777" w:rsidR="00943807" w:rsidRPr="00270EFC" w:rsidRDefault="00C06689" w:rsidP="009438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Documento comprovativo da situação tributária regularizada;</w:t>
      </w:r>
    </w:p>
    <w:p w14:paraId="6C3BC379" w14:textId="5CAFB1C6" w:rsidR="00943807" w:rsidRPr="00270EFC" w:rsidRDefault="0000577E" w:rsidP="0094380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37260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="00943807" w:rsidRPr="00437260">
        <w:rPr>
          <w:rFonts w:asciiTheme="minorHAnsi" w:hAnsiTheme="minorHAnsi" w:cstheme="minorHAnsi"/>
          <w:color w:val="000000"/>
        </w:rPr>
        <w:t>Declaração, sob o compromisso de honra, em que</w:t>
      </w:r>
      <w:r w:rsidR="00943807" w:rsidRPr="00437260">
        <w:rPr>
          <w:rFonts w:asciiTheme="minorHAnsi" w:hAnsiTheme="minorHAnsi" w:cstheme="minorHAnsi"/>
        </w:rPr>
        <w:t xml:space="preserve"> durante a vigência do contrato e até serem prestadas todas as quitações inerentes ao mesmo, </w:t>
      </w:r>
      <w:r w:rsidR="00222BE1" w:rsidRPr="00437260">
        <w:rPr>
          <w:rFonts w:asciiTheme="minorHAnsi" w:hAnsiTheme="minorHAnsi" w:cstheme="minorHAnsi"/>
        </w:rPr>
        <w:t xml:space="preserve">se compromete </w:t>
      </w:r>
      <w:r w:rsidR="00943807" w:rsidRPr="00437260">
        <w:rPr>
          <w:rFonts w:asciiTheme="minorHAnsi" w:hAnsiTheme="minorHAnsi" w:cstheme="minorHAnsi"/>
        </w:rPr>
        <w:t>a manter atividade aberta e seguro de acidentes de trabalho de trabalhadores independentes em vigor, no caso de pessoas singulares, nos termos do disposto no artigo 4.º do Decreto-Lei n.º 159/99, de 11 de maio, que regulamenta o seguro obrigatório de acidentes de trabalho para os trabalhadores independentes;</w:t>
      </w:r>
    </w:p>
    <w:p w14:paraId="7CD22313" w14:textId="3350FE53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Declaração, sob o compromisso de honra, em como não se encontra em situação de aposentação/reforma, em conformidade com o disposto no quadro legal em vigor sobre esta matéria, nomeadamente, o artigo 78.º do Decreto-Lei n.º 498/72, de 9 de dezembro, na sua atual redação, com a redação introduzida pela Lei n.º 75-A/2014, de 30 de setembro e o artigo 5.º da Lei n.º 11/2014, de 6 de março;</w:t>
      </w:r>
    </w:p>
    <w:p w14:paraId="24987907" w14:textId="136065B5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b/>
          <w:bCs/>
          <w:color w:val="000000"/>
        </w:rPr>
        <w:t xml:space="preserve">· </w:t>
      </w:r>
      <w:r w:rsidRPr="00270EFC">
        <w:rPr>
          <w:rFonts w:asciiTheme="minorHAnsi" w:hAnsiTheme="minorHAnsi" w:cstheme="minorHAnsi"/>
          <w:color w:val="000000"/>
        </w:rPr>
        <w:t>Certificado de registo criminal para aferição da idoneidade do candidato para o exercício das funções, em cumprimento do disposto no art</w:t>
      </w:r>
      <w:r w:rsidR="00614141">
        <w:rPr>
          <w:rFonts w:asciiTheme="minorHAnsi" w:hAnsiTheme="minorHAnsi" w:cstheme="minorHAnsi"/>
          <w:color w:val="000000"/>
        </w:rPr>
        <w:t>igo</w:t>
      </w:r>
      <w:r w:rsidRPr="00270EFC">
        <w:rPr>
          <w:rFonts w:asciiTheme="minorHAnsi" w:hAnsiTheme="minorHAnsi" w:cstheme="minorHAnsi"/>
          <w:color w:val="000000"/>
        </w:rPr>
        <w:t xml:space="preserve"> 2.º da Lei n.º 113/2009, de 17 de setembro, com a redação introduzida pela Lei n.º 103/2015, de 24 de agosto, que estabelece as medidas de proteção de menores, no caso de o exercício da atividade envolver contacto regular com menores.</w:t>
      </w:r>
    </w:p>
    <w:p w14:paraId="0867D564" w14:textId="6F2AE5D8" w:rsidR="00C06689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70EFC">
        <w:rPr>
          <w:rFonts w:asciiTheme="minorHAnsi" w:hAnsiTheme="minorHAnsi" w:cstheme="minorHAnsi"/>
          <w:color w:val="000000"/>
        </w:rPr>
        <w:t>Por estarem de acordo com o presente clausulado, vai o mesmo ser assinado em duplicado, ficando um exemplar em poder de cada uma das partes outorgantes.</w:t>
      </w:r>
    </w:p>
    <w:p w14:paraId="5BC07645" w14:textId="77777777" w:rsidR="0018041D" w:rsidRPr="00270EFC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12721A9F" w14:textId="703E6F92" w:rsidR="00C06689" w:rsidRDefault="00BA1E80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D0BD9">
        <w:rPr>
          <w:rFonts w:asciiTheme="minorHAnsi" w:hAnsiTheme="minorHAnsi" w:cstheme="minorHAnsi"/>
        </w:rPr>
        <w:t>-----</w:t>
      </w:r>
      <w:r w:rsidR="00E35ED7" w:rsidRPr="007D0BD9">
        <w:rPr>
          <w:rFonts w:asciiTheme="minorHAnsi" w:hAnsiTheme="minorHAnsi" w:cstheme="minorHAnsi"/>
        </w:rPr>
        <w:t>,</w:t>
      </w:r>
      <w:r w:rsidR="00E35ED7" w:rsidRPr="00BA1E80">
        <w:rPr>
          <w:rFonts w:asciiTheme="minorHAnsi" w:hAnsiTheme="minorHAnsi" w:cstheme="minorHAnsi"/>
          <w:b/>
          <w:bCs/>
        </w:rPr>
        <w:t xml:space="preserve"> </w:t>
      </w:r>
      <w:r w:rsidR="00E35ED7" w:rsidRPr="00BA1E80">
        <w:rPr>
          <w:rFonts w:asciiTheme="minorHAnsi" w:hAnsiTheme="minorHAnsi" w:cstheme="minorHAnsi"/>
        </w:rPr>
        <w:t>--</w:t>
      </w:r>
      <w:r w:rsidR="00707144">
        <w:rPr>
          <w:rFonts w:asciiTheme="minorHAnsi" w:hAnsiTheme="minorHAnsi" w:cstheme="minorHAnsi"/>
        </w:rPr>
        <w:t>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r w:rsidR="00C06689" w:rsidRPr="00BA1E8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------</w:t>
      </w:r>
      <w:r w:rsidR="00C06689" w:rsidRPr="00BA1E8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C06689" w:rsidRPr="00BA1E80">
        <w:rPr>
          <w:rFonts w:asciiTheme="minorHAnsi" w:hAnsiTheme="minorHAnsi" w:cstheme="minorHAnsi"/>
        </w:rPr>
        <w:t>de</w:t>
      </w:r>
      <w:proofErr w:type="spellEnd"/>
      <w:r w:rsidR="00C06689" w:rsidRPr="00BA1E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-----</w:t>
      </w:r>
    </w:p>
    <w:p w14:paraId="102D1DFD" w14:textId="77777777" w:rsidR="0018041D" w:rsidRPr="00BA1E80" w:rsidRDefault="0018041D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E740F91" w14:textId="37A2072D" w:rsidR="00C06689" w:rsidRPr="00543C7B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43C7B">
        <w:rPr>
          <w:rFonts w:asciiTheme="minorHAnsi" w:hAnsiTheme="minorHAnsi" w:cstheme="minorHAnsi"/>
          <w:color w:val="000000"/>
        </w:rPr>
        <w:t xml:space="preserve">O </w:t>
      </w:r>
      <w:r w:rsidR="007D0BD9" w:rsidRPr="00543C7B">
        <w:rPr>
          <w:rFonts w:asciiTheme="minorHAnsi" w:hAnsiTheme="minorHAnsi" w:cstheme="minorHAnsi"/>
          <w:color w:val="000000"/>
        </w:rPr>
        <w:t>primeiro outorgante</w:t>
      </w:r>
      <w:r w:rsidRPr="00543C7B">
        <w:rPr>
          <w:rFonts w:asciiTheme="minorHAnsi" w:hAnsiTheme="minorHAnsi" w:cstheme="minorHAnsi"/>
          <w:color w:val="000000"/>
        </w:rPr>
        <w:t xml:space="preserve"> </w:t>
      </w:r>
      <w:r w:rsidRPr="00543C7B">
        <w:rPr>
          <w:rFonts w:asciiTheme="minorHAnsi" w:hAnsiTheme="minorHAnsi" w:cstheme="minorHAnsi"/>
          <w:color w:val="000000"/>
        </w:rPr>
        <w:tab/>
        <w:t xml:space="preserve">      </w:t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</w:r>
      <w:r w:rsidRPr="00543C7B">
        <w:rPr>
          <w:rFonts w:asciiTheme="minorHAnsi" w:hAnsiTheme="minorHAnsi" w:cstheme="minorHAnsi"/>
          <w:color w:val="000000"/>
        </w:rPr>
        <w:tab/>
        <w:t xml:space="preserve">O </w:t>
      </w:r>
      <w:r w:rsidR="007D0BD9" w:rsidRPr="00543C7B">
        <w:rPr>
          <w:rFonts w:asciiTheme="minorHAnsi" w:hAnsiTheme="minorHAnsi" w:cstheme="minorHAnsi"/>
          <w:color w:val="000000"/>
        </w:rPr>
        <w:t>segundo outorgante</w:t>
      </w:r>
    </w:p>
    <w:p w14:paraId="0586044C" w14:textId="77777777" w:rsidR="00C06689" w:rsidRPr="00270EFC" w:rsidRDefault="00C06689" w:rsidP="00C066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76A8FFC" w14:textId="77777777" w:rsidR="0087188D" w:rsidRPr="00270EFC" w:rsidRDefault="0087188D" w:rsidP="00076488">
      <w:pPr>
        <w:spacing w:after="120"/>
        <w:jc w:val="center"/>
        <w:rPr>
          <w:rFonts w:asciiTheme="minorHAnsi" w:hAnsiTheme="minorHAnsi" w:cstheme="minorHAnsi"/>
          <w:b/>
        </w:rPr>
      </w:pPr>
    </w:p>
    <w:sectPr w:rsidR="0087188D" w:rsidRPr="00270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CA385" w14:textId="77777777" w:rsidR="00521846" w:rsidRDefault="00521846" w:rsidP="001949E2">
      <w:r>
        <w:separator/>
      </w:r>
    </w:p>
  </w:endnote>
  <w:endnote w:type="continuationSeparator" w:id="0">
    <w:p w14:paraId="0A76EBA3" w14:textId="77777777" w:rsidR="00521846" w:rsidRDefault="00521846" w:rsidP="0019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duitITC T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B0D4" w14:textId="77777777" w:rsidR="00B20BFE" w:rsidRDefault="00B20B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7" w:type="dxa"/>
      <w:tblInd w:w="-4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506"/>
      <w:gridCol w:w="851"/>
    </w:tblGrid>
    <w:tr w:rsidR="008512C9" w:rsidRPr="008512C9" w14:paraId="3344FF7C" w14:textId="77777777" w:rsidTr="00480472">
      <w:tc>
        <w:tcPr>
          <w:tcW w:w="8506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6DAD36" w14:textId="4D5848F3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24"/>
              <w:lang w:eastAsia="pt-PT"/>
            </w:rPr>
            <w:t xml:space="preserve">cursos de aprendizagem | Regulamento Específico 2022 | </w:t>
          </w:r>
          <w:r w:rsidRPr="008512C9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 xml:space="preserve">Anexo </w:t>
          </w:r>
          <w:r w:rsidR="00B20BFE">
            <w:rPr>
              <w:rFonts w:eastAsia="Times New Roman"/>
              <w:b/>
              <w:bCs/>
              <w:color w:val="7F7F7F"/>
              <w:sz w:val="16"/>
              <w:szCs w:val="24"/>
              <w:lang w:eastAsia="pt-PT"/>
            </w:rPr>
            <w:t>21</w:t>
          </w:r>
        </w:p>
      </w:tc>
      <w:tc>
        <w:tcPr>
          <w:tcW w:w="85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D9AB5FF" w14:textId="711C4610" w:rsidR="008512C9" w:rsidRPr="008512C9" w:rsidRDefault="008512C9" w:rsidP="008512C9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begin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instrText xml:space="preserve"> PAGE </w:instrTex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separate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1</w:t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fldChar w:fldCharType="end"/>
          </w:r>
          <w:r w:rsidRPr="008512C9">
            <w:rPr>
              <w:rFonts w:eastAsia="Times New Roman"/>
              <w:color w:val="7F7F7F"/>
              <w:sz w:val="16"/>
              <w:szCs w:val="18"/>
              <w:lang w:eastAsia="pt-PT"/>
            </w:rPr>
            <w:t>/</w:t>
          </w:r>
          <w:r>
            <w:rPr>
              <w:rFonts w:eastAsia="Times New Roman"/>
              <w:color w:val="7F7F7F"/>
              <w:sz w:val="16"/>
              <w:szCs w:val="18"/>
              <w:lang w:eastAsia="pt-PT"/>
            </w:rPr>
            <w:t>4</w:t>
          </w:r>
        </w:p>
      </w:tc>
    </w:tr>
  </w:tbl>
  <w:p w14:paraId="293F3158" w14:textId="77777777" w:rsidR="008512C9" w:rsidRDefault="008512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104C" w14:textId="77777777" w:rsidR="00B20BFE" w:rsidRDefault="00B20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6A6B" w14:textId="77777777" w:rsidR="00521846" w:rsidRDefault="00521846" w:rsidP="001949E2">
      <w:r>
        <w:separator/>
      </w:r>
    </w:p>
  </w:footnote>
  <w:footnote w:type="continuationSeparator" w:id="0">
    <w:p w14:paraId="492B9872" w14:textId="77777777" w:rsidR="00521846" w:rsidRDefault="00521846" w:rsidP="0019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F7F9" w14:textId="77777777" w:rsidR="00B20BFE" w:rsidRDefault="00B20B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7465" w14:textId="3A84154A" w:rsidR="00653784" w:rsidRDefault="00653784">
    <w:pPr>
      <w:pStyle w:val="Cabealho"/>
    </w:pPr>
  </w:p>
  <w:p w14:paraId="45AACD26" w14:textId="3A369F65" w:rsidR="00653784" w:rsidRDefault="00653784">
    <w:pPr>
      <w:pStyle w:val="Cabealho"/>
    </w:pPr>
  </w:p>
  <w:p w14:paraId="5C8DCAC5" w14:textId="77777777" w:rsidR="00653784" w:rsidRDefault="006537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035F" w14:textId="77777777" w:rsidR="00B20BFE" w:rsidRDefault="00B20B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366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FCF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365E7B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15256"/>
    <w:multiLevelType w:val="hybridMultilevel"/>
    <w:tmpl w:val="0AD861B8"/>
    <w:lvl w:ilvl="0" w:tplc="6EDEB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616F4"/>
    <w:multiLevelType w:val="hybridMultilevel"/>
    <w:tmpl w:val="59DCDB62"/>
    <w:lvl w:ilvl="0" w:tplc="08160019">
      <w:start w:val="1"/>
      <w:numFmt w:val="lowerLetter"/>
      <w:lvlText w:val="%1."/>
      <w:lvlJc w:val="left"/>
      <w:pPr>
        <w:ind w:left="700" w:hanging="360"/>
      </w:p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9B975BF"/>
    <w:multiLevelType w:val="hybridMultilevel"/>
    <w:tmpl w:val="200E409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A19A0"/>
    <w:multiLevelType w:val="hybridMultilevel"/>
    <w:tmpl w:val="AB5EC89A"/>
    <w:lvl w:ilvl="0" w:tplc="51046764">
      <w:start w:val="1"/>
      <w:numFmt w:val="decimal"/>
      <w:lvlText w:val="%1."/>
      <w:lvlJc w:val="left"/>
      <w:pPr>
        <w:ind w:left="360" w:hanging="360"/>
      </w:pPr>
      <w:rPr>
        <w:rFonts w:ascii="ConduitITC TT" w:eastAsiaTheme="minorHAnsi" w:hAnsi="ConduitITC TT" w:cs="Calibri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B78E5"/>
    <w:multiLevelType w:val="hybridMultilevel"/>
    <w:tmpl w:val="B5D8B1DA"/>
    <w:lvl w:ilvl="0" w:tplc="68D89CF0">
      <w:start w:val="1"/>
      <w:numFmt w:val="lowerLetter"/>
      <w:lvlText w:val="%1."/>
      <w:lvlJc w:val="left"/>
      <w:pPr>
        <w:ind w:left="360" w:hanging="360"/>
      </w:pPr>
      <w:rPr>
        <w:rFonts w:ascii="ConduitITC TT" w:eastAsia="Calibri" w:hAnsi="ConduitITC TT" w:cs="Times New Roman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7845B0"/>
    <w:multiLevelType w:val="hybridMultilevel"/>
    <w:tmpl w:val="1CAA0726"/>
    <w:lvl w:ilvl="0" w:tplc="86C0174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7C"/>
    <w:rsid w:val="0000577E"/>
    <w:rsid w:val="0002582F"/>
    <w:rsid w:val="00027122"/>
    <w:rsid w:val="0004071A"/>
    <w:rsid w:val="000547E0"/>
    <w:rsid w:val="00076488"/>
    <w:rsid w:val="0008366A"/>
    <w:rsid w:val="000B2FC5"/>
    <w:rsid w:val="00140BD9"/>
    <w:rsid w:val="00141916"/>
    <w:rsid w:val="00162535"/>
    <w:rsid w:val="0017106D"/>
    <w:rsid w:val="0018041D"/>
    <w:rsid w:val="001949E2"/>
    <w:rsid w:val="001B4649"/>
    <w:rsid w:val="001B6959"/>
    <w:rsid w:val="001F2539"/>
    <w:rsid w:val="00217C25"/>
    <w:rsid w:val="00222BE1"/>
    <w:rsid w:val="00224811"/>
    <w:rsid w:val="002309E3"/>
    <w:rsid w:val="00253FD7"/>
    <w:rsid w:val="00254EA9"/>
    <w:rsid w:val="00270EFC"/>
    <w:rsid w:val="0028096A"/>
    <w:rsid w:val="002852EE"/>
    <w:rsid w:val="002A1F15"/>
    <w:rsid w:val="002A2228"/>
    <w:rsid w:val="002B0742"/>
    <w:rsid w:val="002B7350"/>
    <w:rsid w:val="002D51E2"/>
    <w:rsid w:val="00311529"/>
    <w:rsid w:val="0031337F"/>
    <w:rsid w:val="00341DF4"/>
    <w:rsid w:val="003562B1"/>
    <w:rsid w:val="00381576"/>
    <w:rsid w:val="003A1541"/>
    <w:rsid w:val="003B5D00"/>
    <w:rsid w:val="003C7D11"/>
    <w:rsid w:val="004033E6"/>
    <w:rsid w:val="00414ACD"/>
    <w:rsid w:val="00424DFE"/>
    <w:rsid w:val="00437260"/>
    <w:rsid w:val="004447F2"/>
    <w:rsid w:val="00447E61"/>
    <w:rsid w:val="00455182"/>
    <w:rsid w:val="0046040C"/>
    <w:rsid w:val="00463C27"/>
    <w:rsid w:val="0047093B"/>
    <w:rsid w:val="00485A87"/>
    <w:rsid w:val="004A6A3A"/>
    <w:rsid w:val="004E44FA"/>
    <w:rsid w:val="005007F1"/>
    <w:rsid w:val="0051600E"/>
    <w:rsid w:val="00521846"/>
    <w:rsid w:val="00526770"/>
    <w:rsid w:val="00526C8D"/>
    <w:rsid w:val="00537CA6"/>
    <w:rsid w:val="00537CEA"/>
    <w:rsid w:val="00543C7B"/>
    <w:rsid w:val="00566E3F"/>
    <w:rsid w:val="00576B7D"/>
    <w:rsid w:val="005929FC"/>
    <w:rsid w:val="005A3058"/>
    <w:rsid w:val="005B748D"/>
    <w:rsid w:val="00614141"/>
    <w:rsid w:val="006522E6"/>
    <w:rsid w:val="00653784"/>
    <w:rsid w:val="00673475"/>
    <w:rsid w:val="0068699D"/>
    <w:rsid w:val="006A7080"/>
    <w:rsid w:val="006C7BB1"/>
    <w:rsid w:val="006F4BC0"/>
    <w:rsid w:val="006F61BF"/>
    <w:rsid w:val="00707144"/>
    <w:rsid w:val="007257DA"/>
    <w:rsid w:val="007338A9"/>
    <w:rsid w:val="00744142"/>
    <w:rsid w:val="00753632"/>
    <w:rsid w:val="00761E42"/>
    <w:rsid w:val="00762971"/>
    <w:rsid w:val="007C16BE"/>
    <w:rsid w:val="007D0BD9"/>
    <w:rsid w:val="007D7C78"/>
    <w:rsid w:val="007F5704"/>
    <w:rsid w:val="00811BE3"/>
    <w:rsid w:val="00831DB2"/>
    <w:rsid w:val="00843A3D"/>
    <w:rsid w:val="008512C9"/>
    <w:rsid w:val="008604DC"/>
    <w:rsid w:val="0086242C"/>
    <w:rsid w:val="0087188D"/>
    <w:rsid w:val="008A6B7C"/>
    <w:rsid w:val="008C6433"/>
    <w:rsid w:val="008D6069"/>
    <w:rsid w:val="00903845"/>
    <w:rsid w:val="009321CB"/>
    <w:rsid w:val="00933189"/>
    <w:rsid w:val="00936DAB"/>
    <w:rsid w:val="009373BF"/>
    <w:rsid w:val="009420F0"/>
    <w:rsid w:val="00943807"/>
    <w:rsid w:val="0096063D"/>
    <w:rsid w:val="00964EB8"/>
    <w:rsid w:val="00987C59"/>
    <w:rsid w:val="009A6DDA"/>
    <w:rsid w:val="009B3560"/>
    <w:rsid w:val="009C2ED2"/>
    <w:rsid w:val="009C68FB"/>
    <w:rsid w:val="009F6C21"/>
    <w:rsid w:val="00A15C7C"/>
    <w:rsid w:val="00A24B0B"/>
    <w:rsid w:val="00A25887"/>
    <w:rsid w:val="00A258DB"/>
    <w:rsid w:val="00A25AEB"/>
    <w:rsid w:val="00A671D2"/>
    <w:rsid w:val="00A77D8A"/>
    <w:rsid w:val="00A9288D"/>
    <w:rsid w:val="00AB62E2"/>
    <w:rsid w:val="00AD0BDF"/>
    <w:rsid w:val="00AD33C7"/>
    <w:rsid w:val="00AE4A5D"/>
    <w:rsid w:val="00AE7551"/>
    <w:rsid w:val="00AF5448"/>
    <w:rsid w:val="00B0617A"/>
    <w:rsid w:val="00B20BFE"/>
    <w:rsid w:val="00B346CE"/>
    <w:rsid w:val="00B64F75"/>
    <w:rsid w:val="00B65999"/>
    <w:rsid w:val="00B74993"/>
    <w:rsid w:val="00B9029A"/>
    <w:rsid w:val="00B96762"/>
    <w:rsid w:val="00BA1E80"/>
    <w:rsid w:val="00BB2223"/>
    <w:rsid w:val="00BC7C18"/>
    <w:rsid w:val="00BD037B"/>
    <w:rsid w:val="00BE2C90"/>
    <w:rsid w:val="00C06689"/>
    <w:rsid w:val="00C26478"/>
    <w:rsid w:val="00C3062F"/>
    <w:rsid w:val="00C36177"/>
    <w:rsid w:val="00C5475E"/>
    <w:rsid w:val="00C60D93"/>
    <w:rsid w:val="00C679B2"/>
    <w:rsid w:val="00C801AF"/>
    <w:rsid w:val="00C83A58"/>
    <w:rsid w:val="00C87BED"/>
    <w:rsid w:val="00CA37F7"/>
    <w:rsid w:val="00CB69EC"/>
    <w:rsid w:val="00CC0C2C"/>
    <w:rsid w:val="00D0200F"/>
    <w:rsid w:val="00D049DD"/>
    <w:rsid w:val="00D274CC"/>
    <w:rsid w:val="00D370A2"/>
    <w:rsid w:val="00D47EF3"/>
    <w:rsid w:val="00D83A55"/>
    <w:rsid w:val="00DB3FD8"/>
    <w:rsid w:val="00DF5339"/>
    <w:rsid w:val="00E14E3D"/>
    <w:rsid w:val="00E24980"/>
    <w:rsid w:val="00E30AD0"/>
    <w:rsid w:val="00E35ED7"/>
    <w:rsid w:val="00E37047"/>
    <w:rsid w:val="00E517E9"/>
    <w:rsid w:val="00E82B83"/>
    <w:rsid w:val="00E8505D"/>
    <w:rsid w:val="00E914DB"/>
    <w:rsid w:val="00EA4199"/>
    <w:rsid w:val="00EB7029"/>
    <w:rsid w:val="00EC0078"/>
    <w:rsid w:val="00EC2423"/>
    <w:rsid w:val="00EC2FEE"/>
    <w:rsid w:val="00F33C7F"/>
    <w:rsid w:val="00F76CC8"/>
    <w:rsid w:val="00F94203"/>
    <w:rsid w:val="00FA2E36"/>
    <w:rsid w:val="00FB5CCC"/>
    <w:rsid w:val="00FD1036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CA40"/>
  <w15:chartTrackingRefBased/>
  <w15:docId w15:val="{7AB6A1FC-AD4B-47F2-AC0D-FDDE3FD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1"/>
    <w:pPr>
      <w:spacing w:after="0" w:line="240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15C7C"/>
    <w:rPr>
      <w:color w:val="0563C1"/>
      <w:u w:val="single"/>
    </w:rPr>
  </w:style>
  <w:style w:type="paragraph" w:customStyle="1" w:styleId="Default">
    <w:name w:val="Default"/>
    <w:basedOn w:val="Normal"/>
    <w:rsid w:val="00A15C7C"/>
    <w:pPr>
      <w:autoSpaceDE w:val="0"/>
      <w:autoSpaceDN w:val="0"/>
    </w:pPr>
    <w:rPr>
      <w:rFonts w:ascii="ConduitITC TT" w:hAnsi="ConduitITC T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49E2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1949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49E2"/>
    <w:rPr>
      <w:rFonts w:ascii="Calibri" w:hAnsi="Calibri" w:cs="Calibri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4D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4D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914DB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653784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53784"/>
    <w:rPr>
      <w:rFonts w:ascii="Times New Roman" w:eastAsia="Times New Roman" w:hAnsi="Times New Roman" w:cs="Times New Roman"/>
      <w:sz w:val="20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7CE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709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709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7093B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09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093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359A-A586-42E3-B51A-B892D73875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1967</Words>
  <Characters>10622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Alves</dc:creator>
  <cp:keywords/>
  <dc:description/>
  <cp:lastModifiedBy>Carla Alexandra Fernandes</cp:lastModifiedBy>
  <cp:revision>2</cp:revision>
  <dcterms:created xsi:type="dcterms:W3CDTF">2023-02-15T16:00:00Z</dcterms:created>
  <dcterms:modified xsi:type="dcterms:W3CDTF">2023-02-15T16:00:00Z</dcterms:modified>
</cp:coreProperties>
</file>